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25" w:rsidRDefault="00F24125" w:rsidP="00F24125">
      <w:pPr>
        <w:shd w:val="clear" w:color="auto" w:fill="FFFFFF"/>
        <w:tabs>
          <w:tab w:val="left" w:pos="6447"/>
          <w:tab w:val="left" w:pos="6832"/>
        </w:tabs>
        <w:spacing w:after="0" w:line="240" w:lineRule="auto"/>
        <w:ind w:left="6237" w:hanging="5229"/>
        <w:textAlignment w:val="baseline"/>
        <w:outlineLvl w:val="4"/>
        <w:rPr>
          <w:rFonts w:ascii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ab/>
      </w:r>
      <w:r w:rsidRPr="00F24125">
        <w:rPr>
          <w:rFonts w:ascii="Times New Roman" w:hAnsi="Times New Roman" w:cs="Times New Roman"/>
          <w:color w:val="000000"/>
          <w:sz w:val="28"/>
          <w:szCs w:val="24"/>
        </w:rPr>
        <w:drawing>
          <wp:inline distT="0" distB="0" distL="0" distR="0">
            <wp:extent cx="1885611" cy="2056000"/>
            <wp:effectExtent l="19050" t="0" r="339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785" cy="2066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ab/>
      </w:r>
    </w:p>
    <w:p w:rsidR="00F24125" w:rsidRDefault="00F24125" w:rsidP="00EB2151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EB2151" w:rsidRPr="0087631A" w:rsidRDefault="00EB2151" w:rsidP="00EB2151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87631A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Положение </w:t>
      </w:r>
    </w:p>
    <w:p w:rsidR="00EB2151" w:rsidRPr="00AE6A47" w:rsidRDefault="00EB2151" w:rsidP="00EB2151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 w:rsidRPr="0087631A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о проведении  </w:t>
      </w:r>
      <w:r w:rsidRPr="0087631A"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>промежуточной аттестации учащихся и осуществлении текущего контроля их успеваемости</w:t>
      </w:r>
      <w:r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 </w:t>
      </w:r>
    </w:p>
    <w:p w:rsidR="00EB2151" w:rsidRPr="0087631A" w:rsidRDefault="00EB2151" w:rsidP="00EB2151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МКОУ «Маджалисская СОШ им. Темирханова Э.Д.» </w:t>
      </w:r>
    </w:p>
    <w:p w:rsidR="00EB2151" w:rsidRPr="0087631A" w:rsidRDefault="00EB2151" w:rsidP="00EB2151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EB2151" w:rsidRPr="0087631A" w:rsidRDefault="00EB2151" w:rsidP="00EB2151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EB2151" w:rsidRPr="008C0E4E" w:rsidRDefault="00EB2151" w:rsidP="00EB215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8C0E4E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Общие положения</w:t>
      </w:r>
    </w:p>
    <w:p w:rsidR="00EB2151" w:rsidRPr="0087631A" w:rsidRDefault="00EB2151" w:rsidP="00EB2151">
      <w:pPr>
        <w:pStyle w:val="a3"/>
        <w:shd w:val="clear" w:color="auto" w:fill="FFFFFF"/>
        <w:spacing w:after="0" w:line="240" w:lineRule="auto"/>
        <w:ind w:left="840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EB2151" w:rsidRDefault="00EB2151" w:rsidP="00EB215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480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Настоящее Положение разработано в соответствии с Федеральным законом от 29 декабря 2012 г. № 273-ФЗ «Об образовании в Российской Федерации», 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и Уставом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МКОУ «Маджалисская СОШ им. Темирханова Э.Д.» Кайтагского района РД</w:t>
      </w: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EB2151" w:rsidRDefault="00EB2151" w:rsidP="00EB215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480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C0E4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Настоящее Положение о проведении промежуточной аттестации учащихся и осуществлении текущего контроля их успеваемости (далее - Положение) является локальным нормативным актом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МКОУ «Маджалисская СОШ им. Темирханова Э.Д.» Кайтагского района РД</w:t>
      </w:r>
      <w:r w:rsidRPr="008C0E4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(далее - Организации), регулирующим периодичность, порядок,  систему оценок и формы проведения промежуточной аттестации учащихся и текущего контроля их успеваемости. </w:t>
      </w:r>
    </w:p>
    <w:p w:rsidR="00EB2151" w:rsidRDefault="00EB2151" w:rsidP="00EB215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480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C0E4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</w:t>
      </w:r>
      <w:bookmarkStart w:id="0" w:name="st58_1"/>
      <w:bookmarkStart w:id="1" w:name="st58_2"/>
      <w:bookmarkStart w:id="2" w:name="st58_4"/>
      <w:bookmarkStart w:id="3" w:name="st58_5"/>
      <w:bookmarkStart w:id="4" w:name="st58_7"/>
      <w:bookmarkStart w:id="5" w:name="st58_8"/>
      <w:bookmarkStart w:id="6" w:name="st58_9"/>
      <w:bookmarkStart w:id="7" w:name="st58_10"/>
      <w:bookmarkStart w:id="8" w:name="st58_1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8C0E4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учащихся. </w:t>
      </w:r>
    </w:p>
    <w:p w:rsidR="00EB2151" w:rsidRPr="008C0E4E" w:rsidRDefault="00EB2151" w:rsidP="00EB215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480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C0E4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образовательной программой. </w:t>
      </w:r>
    </w:p>
    <w:p w:rsidR="00EB2151" w:rsidRPr="0087631A" w:rsidRDefault="00EB2151" w:rsidP="00EB21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</w:rPr>
        <w:lastRenderedPageBreak/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</w:t>
      </w:r>
      <w:r w:rsidRPr="0087631A">
        <w:rPr>
          <w:rFonts w:ascii="Times New Roman" w:hAnsi="Times New Roman" w:cs="Times New Roman"/>
          <w:sz w:val="28"/>
          <w:szCs w:val="24"/>
        </w:rPr>
        <w:t xml:space="preserve"> результатов освоения основных общеобразовательных программ, предусмотренных федеральными государственными образовательными стандартами </w:t>
      </w:r>
      <w:r w:rsidRPr="0087631A">
        <w:rPr>
          <w:rFonts w:ascii="Times New Roman" w:hAnsi="Times New Roman" w:cs="Times New Roman"/>
          <w:color w:val="000000"/>
          <w:sz w:val="28"/>
          <w:szCs w:val="24"/>
        </w:rPr>
        <w:t>начального общего, основного общего и среднего общего образования (далее – ФГОС)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и </w:t>
      </w:r>
      <w:r w:rsidRPr="0087631A">
        <w:rPr>
          <w:rFonts w:ascii="Times New Roman" w:hAnsi="Times New Roman" w:cs="Times New Roman"/>
          <w:sz w:val="28"/>
          <w:szCs w:val="24"/>
        </w:rPr>
        <w:t xml:space="preserve">федеральными </w:t>
      </w:r>
      <w:r>
        <w:rPr>
          <w:rFonts w:ascii="Times New Roman" w:hAnsi="Times New Roman" w:cs="Times New Roman"/>
          <w:sz w:val="28"/>
          <w:szCs w:val="24"/>
        </w:rPr>
        <w:t>требованиями к государственным образовательным стандартам</w:t>
      </w:r>
      <w:r w:rsidRPr="0087631A">
        <w:rPr>
          <w:rFonts w:ascii="Times New Roman" w:hAnsi="Times New Roman" w:cs="Times New Roman"/>
          <w:color w:val="000000"/>
          <w:sz w:val="28"/>
          <w:szCs w:val="24"/>
        </w:rPr>
        <w:t>, основного общего и среднего общего образования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87631A">
        <w:rPr>
          <w:rFonts w:ascii="Times New Roman" w:hAnsi="Times New Roman" w:cs="Times New Roman"/>
          <w:color w:val="000000"/>
          <w:sz w:val="28"/>
          <w:szCs w:val="24"/>
        </w:rPr>
        <w:t>(далее – Ф</w:t>
      </w:r>
      <w:r>
        <w:rPr>
          <w:rFonts w:ascii="Times New Roman" w:hAnsi="Times New Roman" w:cs="Times New Roman"/>
          <w:color w:val="000000"/>
          <w:sz w:val="28"/>
          <w:szCs w:val="24"/>
        </w:rPr>
        <w:t>К</w:t>
      </w:r>
      <w:r w:rsidRPr="0087631A">
        <w:rPr>
          <w:rFonts w:ascii="Times New Roman" w:hAnsi="Times New Roman" w:cs="Times New Roman"/>
          <w:color w:val="000000"/>
          <w:sz w:val="28"/>
          <w:szCs w:val="24"/>
        </w:rPr>
        <w:t>ГОС)</w:t>
      </w:r>
      <w:r w:rsidRPr="0087631A">
        <w:rPr>
          <w:rFonts w:ascii="Times New Roman" w:hAnsi="Times New Roman" w:cs="Times New Roman"/>
          <w:sz w:val="28"/>
          <w:szCs w:val="24"/>
        </w:rPr>
        <w:t>.</w:t>
      </w:r>
    </w:p>
    <w:p w:rsidR="00EB2151" w:rsidRPr="0087631A" w:rsidRDefault="00EB2151" w:rsidP="00EB215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480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Промежуточная аттестация – это установление уровня достижения результатов освоения учебных предметов, курсов, дисциплин (модулей), предусмотренных  образовательной программой. </w:t>
      </w:r>
    </w:p>
    <w:p w:rsidR="00EB2151" w:rsidRPr="0087631A" w:rsidRDefault="00EB2151" w:rsidP="00EB215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</w:rPr>
        <w:t>Промежуточная аттестация проводится, начиная со второго класса.</w:t>
      </w:r>
    </w:p>
    <w:p w:rsidR="00EB2151" w:rsidRPr="0087631A" w:rsidRDefault="00EB2151" w:rsidP="00EB215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</w:rPr>
        <w:t xml:space="preserve">Промежуточная аттестация подразделяется на </w:t>
      </w:r>
      <w:r>
        <w:rPr>
          <w:rFonts w:ascii="Times New Roman" w:hAnsi="Times New Roman" w:cs="Times New Roman"/>
          <w:color w:val="000000"/>
          <w:sz w:val="28"/>
          <w:szCs w:val="24"/>
        </w:rPr>
        <w:t>триместровую</w:t>
      </w:r>
      <w:r w:rsidRPr="0087631A">
        <w:rPr>
          <w:rFonts w:ascii="Times New Roman" w:hAnsi="Times New Roman" w:cs="Times New Roman"/>
          <w:color w:val="000000"/>
          <w:sz w:val="28"/>
          <w:szCs w:val="24"/>
        </w:rPr>
        <w:t xml:space="preserve"> промежуточную аттестацию, которая проводится по каждому учебному предмету, курсу, дисциплине, модулю по итогам </w:t>
      </w:r>
      <w:r>
        <w:rPr>
          <w:rFonts w:ascii="Times New Roman" w:hAnsi="Times New Roman" w:cs="Times New Roman"/>
          <w:color w:val="000000"/>
          <w:sz w:val="28"/>
          <w:szCs w:val="24"/>
        </w:rPr>
        <w:t>триместра</w:t>
      </w:r>
      <w:r w:rsidRPr="0087631A">
        <w:rPr>
          <w:rFonts w:ascii="Times New Roman" w:hAnsi="Times New Roman" w:cs="Times New Roman"/>
          <w:color w:val="000000"/>
          <w:sz w:val="28"/>
          <w:szCs w:val="24"/>
        </w:rPr>
        <w:t>, а также годовую промежуточную аттестацию, которая проводится по каждому учебному предмету, курсу, дисциплине, модулю по итогам учебного года.</w:t>
      </w:r>
    </w:p>
    <w:p w:rsidR="00EB2151" w:rsidRPr="0087631A" w:rsidRDefault="00EB2151" w:rsidP="00EB215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</w:rPr>
        <w:t>Сроки проведения промежуточной аттестации определяются образовательной программой.</w:t>
      </w:r>
    </w:p>
    <w:p w:rsidR="00EB2151" w:rsidRPr="0087631A" w:rsidRDefault="00EB2151" w:rsidP="00EB215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</w:rPr>
        <w:t xml:space="preserve">Годовая промежуточная аттестация проводится на основе результатов </w:t>
      </w:r>
      <w:r>
        <w:rPr>
          <w:rFonts w:ascii="Times New Roman" w:hAnsi="Times New Roman" w:cs="Times New Roman"/>
          <w:color w:val="000000"/>
          <w:sz w:val="28"/>
          <w:szCs w:val="24"/>
        </w:rPr>
        <w:t>триместровых</w:t>
      </w:r>
      <w:r w:rsidRPr="0087631A">
        <w:rPr>
          <w:rFonts w:ascii="Times New Roman" w:hAnsi="Times New Roman" w:cs="Times New Roman"/>
          <w:color w:val="000000"/>
          <w:sz w:val="28"/>
          <w:szCs w:val="24"/>
        </w:rPr>
        <w:t xml:space="preserve"> промежуточных аттестаций, и представляет собой результат </w:t>
      </w:r>
      <w:r>
        <w:rPr>
          <w:rFonts w:ascii="Times New Roman" w:hAnsi="Times New Roman" w:cs="Times New Roman"/>
          <w:color w:val="000000"/>
          <w:sz w:val="28"/>
          <w:szCs w:val="24"/>
        </w:rPr>
        <w:t>триместровой</w:t>
      </w:r>
      <w:r w:rsidRPr="0087631A">
        <w:rPr>
          <w:rFonts w:ascii="Times New Roman" w:hAnsi="Times New Roman" w:cs="Times New Roman"/>
          <w:color w:val="000000"/>
          <w:sz w:val="28"/>
          <w:szCs w:val="24"/>
        </w:rPr>
        <w:t xml:space="preserve"> аттестации в случае, если учебный предмет, курс, дисциплина, модуль осваивался обучающимся в срок </w:t>
      </w:r>
      <w:r>
        <w:rPr>
          <w:rFonts w:ascii="Times New Roman" w:hAnsi="Times New Roman" w:cs="Times New Roman"/>
          <w:color w:val="000000"/>
          <w:sz w:val="28"/>
          <w:szCs w:val="24"/>
        </w:rPr>
        <w:t>одного триместра</w:t>
      </w:r>
      <w:r w:rsidRPr="0087631A">
        <w:rPr>
          <w:rFonts w:ascii="Times New Roman" w:hAnsi="Times New Roman" w:cs="Times New Roman"/>
          <w:color w:val="000000"/>
          <w:sz w:val="28"/>
          <w:szCs w:val="24"/>
        </w:rPr>
        <w:t xml:space="preserve">, либо среднее арифметическое результатов </w:t>
      </w:r>
      <w:r>
        <w:rPr>
          <w:rFonts w:ascii="Times New Roman" w:hAnsi="Times New Roman" w:cs="Times New Roman"/>
          <w:color w:val="000000"/>
          <w:sz w:val="28"/>
          <w:szCs w:val="24"/>
        </w:rPr>
        <w:t>триместровых</w:t>
      </w:r>
      <w:r w:rsidRPr="0087631A">
        <w:rPr>
          <w:rFonts w:ascii="Times New Roman" w:hAnsi="Times New Roman" w:cs="Times New Roman"/>
          <w:color w:val="000000"/>
          <w:sz w:val="28"/>
          <w:szCs w:val="24"/>
        </w:rPr>
        <w:t xml:space="preserve"> аттестаций в случае, если учебный предмет, курс, дисциплина, модуль осваивался обучающимся в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срок более одного</w:t>
      </w:r>
      <w:r w:rsidRPr="0087631A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4"/>
        </w:rPr>
        <w:t>триместра</w:t>
      </w:r>
      <w:r w:rsidRPr="0087631A">
        <w:rPr>
          <w:rFonts w:ascii="Times New Roman" w:hAnsi="Times New Roman" w:cs="Times New Roman"/>
          <w:color w:val="000000"/>
          <w:sz w:val="28"/>
          <w:szCs w:val="24"/>
        </w:rPr>
        <w:t xml:space="preserve">. Округление результата проводится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по законам арифметического округления. При результате округления </w:t>
      </w:r>
      <w:r>
        <w:rPr>
          <w:rFonts w:ascii="Times New Roman" w:hAnsi="Times New Roman" w:cs="Times New Roman"/>
          <w:color w:val="000000"/>
          <w:sz w:val="28"/>
          <w:szCs w:val="24"/>
          <w:lang w:val="en-US"/>
        </w:rPr>
        <w:t>n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,5 решение принимается  </w:t>
      </w:r>
      <w:r w:rsidRPr="0087631A">
        <w:rPr>
          <w:rFonts w:ascii="Times New Roman" w:hAnsi="Times New Roman" w:cs="Times New Roman"/>
          <w:color w:val="000000"/>
          <w:sz w:val="28"/>
          <w:szCs w:val="24"/>
        </w:rPr>
        <w:t>в пользу о</w:t>
      </w:r>
      <w:r>
        <w:rPr>
          <w:rFonts w:ascii="Times New Roman" w:hAnsi="Times New Roman" w:cs="Times New Roman"/>
          <w:color w:val="000000"/>
          <w:sz w:val="28"/>
          <w:szCs w:val="24"/>
        </w:rPr>
        <w:t>бучающегося</w:t>
      </w:r>
      <w:r w:rsidRPr="0087631A"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EB2151" w:rsidRPr="0087631A" w:rsidRDefault="00EB2151" w:rsidP="00EB215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EB2151" w:rsidRDefault="00EB2151" w:rsidP="00EB215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Содержание и порядок проведения текущего контроля успеваемости учащихся</w:t>
      </w:r>
    </w:p>
    <w:p w:rsidR="00EB2151" w:rsidRPr="008C0E4E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8C0E4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Текущий контроль успеваемости учащихся проводится в течение учебного периода в целях:</w:t>
      </w:r>
    </w:p>
    <w:p w:rsidR="00EB2151" w:rsidRDefault="00EB2151" w:rsidP="00EB215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C0E4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контроля уровня достижения учащимися результатов, предусмотренных образовательной программой;</w:t>
      </w:r>
    </w:p>
    <w:p w:rsidR="00EB2151" w:rsidRDefault="00EB2151" w:rsidP="00EB215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C0E4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оценки соответствия результатов освоения образовательных программ  требованиям ФГОС, ФКГОС;</w:t>
      </w:r>
    </w:p>
    <w:p w:rsidR="00EB2151" w:rsidRPr="008C0E4E" w:rsidRDefault="00EB2151" w:rsidP="00EB215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C0E4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проведения учащимся самооценки, оценки его работы педагогическим работником с целью возможного совершенствования  образовательного процесса;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Текущий контроль осуществляется педагогическим работником, реализующим соответствующую часть образовательной программы.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Порядок, формы, периодичность, количество обязательных мероприятий при проведении текущего контроля успеваемости </w:t>
      </w: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lastRenderedPageBreak/>
        <w:t>учащихся определяются педагогическим работником с учетом образовательной программы.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Фиксация результатов текущего контроля осуществляется по пятибалльной системе. Образовательной программой может быть предусмотрена иная шкала фиксации результатов освоения образовательных программ (например,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стобальная</w:t>
      </w: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), а также может быть предусмотрена фиксация удовлетворительной  либо неудовлетворительной оценки результатов освоения образовательных программ без разделения на уровни освоения.</w:t>
      </w:r>
    </w:p>
    <w:p w:rsidR="00EB2151" w:rsidRPr="0087631A" w:rsidRDefault="00EB2151" w:rsidP="00EB2151">
      <w:pPr>
        <w:pStyle w:val="a3"/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Текущий контроль успеваемости учащихся первого класса в течение учебного года осуществляется без фиксации достижений учащихся  в виде отметок по пятибалльной системе, допустимо использовать только положительную и не различаемую по уровням фиксацию.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 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Результаты текущего контроля фиксируются в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классных журналах</w:t>
      </w: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Успеваемость учащихся,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 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Педагогические работники доводят до сведения родителей сведения о результатах 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ские работники в рамках работы с</w:t>
      </w: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классному руководителю</w:t>
      </w: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EB2151" w:rsidRPr="0087631A" w:rsidRDefault="00EB2151" w:rsidP="00EB2151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8"/>
          <w:szCs w:val="24"/>
        </w:rPr>
      </w:pPr>
    </w:p>
    <w:p w:rsidR="00EB2151" w:rsidRPr="0087631A" w:rsidRDefault="00EB2151" w:rsidP="00EB2151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8"/>
          <w:szCs w:val="24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</w:rPr>
        <w:t> </w:t>
      </w:r>
    </w:p>
    <w:p w:rsidR="00EB2151" w:rsidRDefault="00EB2151" w:rsidP="00EB215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Содержание, и порядок проведения промежуточной аттестации</w:t>
      </w:r>
    </w:p>
    <w:p w:rsidR="00EB2151" w:rsidRDefault="00EB2151" w:rsidP="00EB2151">
      <w:pPr>
        <w:pStyle w:val="a3"/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EB2151" w:rsidRPr="00DB6701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DB670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Целями проведения промежуточной аттестации являются:</w:t>
      </w:r>
    </w:p>
    <w:p w:rsidR="00EB2151" w:rsidRDefault="00EB2151" w:rsidP="00EB215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C0E4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объективное установление фактического уровня освоения образовательной программы и достижения результатов освоения образовательной программы; </w:t>
      </w:r>
    </w:p>
    <w:p w:rsidR="00EB2151" w:rsidRDefault="00EB2151" w:rsidP="00EB215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C0E4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соотнесение этого уровня с требованиями ФГОС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, ФКГОС</w:t>
      </w:r>
      <w:r w:rsidRPr="008C0E4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EB2151" w:rsidRDefault="00EB2151" w:rsidP="00EB215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C0E4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lastRenderedPageBreak/>
        <w:t>оценка достижений конкретного учащегося, позволяющая выявить пробелы в освоении им образовательной программы и учитывать индивидуальные</w:t>
      </w:r>
      <w:r w:rsidRPr="008C0E4E">
        <w:rPr>
          <w:rFonts w:ascii="Times New Roman" w:hAnsi="Times New Roman" w:cs="Times New Roman"/>
          <w:sz w:val="28"/>
          <w:szCs w:val="24"/>
          <w:lang w:eastAsia="ru-RU"/>
        </w:rPr>
        <w:t> </w:t>
      </w:r>
      <w:r w:rsidRPr="008C0E4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потребности учащегося в осуществлении образовательной деятельности,</w:t>
      </w:r>
    </w:p>
    <w:p w:rsidR="00EB2151" w:rsidRPr="008C0E4E" w:rsidRDefault="00EB2151" w:rsidP="00EB215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C0E4E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оценка динамики индивидуальных образовательных достижений, продвижения в достижении планируемых результатов освоения образовательной программы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Verdana" w:hAnsi="Verdana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Промежуточная аттестация в Организации 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 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Verdana" w:hAnsi="Verdana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Формами промежуточной аттестации являются:</w:t>
      </w:r>
    </w:p>
    <w:p w:rsidR="00EB2151" w:rsidRPr="00DB6701" w:rsidRDefault="00EB2151" w:rsidP="00EB215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000000"/>
          <w:sz w:val="28"/>
          <w:szCs w:val="24"/>
          <w:lang w:eastAsia="ru-RU"/>
        </w:rPr>
      </w:pPr>
      <w:r w:rsidRPr="00DB670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письменная проверка – письменный ответ учащегося на один ил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и систему вопросов (заданий). К </w:t>
      </w:r>
      <w:r w:rsidRPr="00DB670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письменным ответам относятся: домашние, проверочные, лабораторные, практические, контрольные, творческие работы; письменные отчёты  о наблюдениях; письменные ответы на вопросы теста; сочинения, изложения, диктанты, рефераты и другое;</w:t>
      </w:r>
    </w:p>
    <w:p w:rsidR="00EB2151" w:rsidRPr="00DB6701" w:rsidRDefault="00EB2151" w:rsidP="00EB215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000000"/>
          <w:sz w:val="28"/>
          <w:szCs w:val="24"/>
          <w:lang w:eastAsia="ru-RU"/>
        </w:rPr>
      </w:pPr>
      <w:r w:rsidRPr="00DB670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устная проверка – устный ответ учащегося на один или систему вопросов в форме ответа на билеты,  беседы, собеседования и другое;</w:t>
      </w:r>
    </w:p>
    <w:p w:rsidR="00EB2151" w:rsidRPr="00DB6701" w:rsidRDefault="00EB2151" w:rsidP="00EB2151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000000"/>
          <w:sz w:val="28"/>
          <w:szCs w:val="24"/>
          <w:lang w:eastAsia="ru-RU"/>
        </w:rPr>
      </w:pPr>
      <w:r w:rsidRPr="00DB670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комбинированная проверка - сочетание письменных и устных форм проверок.</w:t>
      </w:r>
    </w:p>
    <w:p w:rsidR="00EB2151" w:rsidRDefault="00EB2151" w:rsidP="00EB21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</w:rPr>
        <w:t xml:space="preserve">Иные формы промежуточной аттестации могут предусматриваться образовательной программой. </w:t>
      </w:r>
    </w:p>
    <w:p w:rsidR="00EB2151" w:rsidRPr="0087631A" w:rsidRDefault="00EB2151" w:rsidP="00EB2151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</w:rPr>
        <w:t xml:space="preserve"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олимпиадах, конкурсах, конференциях, иных подобных мероприятиях. Образовательной программой может быть предусмотрена накопительная балльная система зачета результатов деятельности обучающегося. 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Фиксация результатов промежуточной аттестации осуществляется, как правило, по пятибалльной системе. Образовательной программой может быть предусмотрена иная шкала фиксации результатов промежуточной аттестации (например,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стобальная</w:t>
      </w: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), а также может быть предусмотрена фиксация удовлетворительного  либо неудовлетворительного результата промежуточной аттестации без разделения на уровни.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При пропуске учащимся по уважительной причине более половины учебного времени, отводимого на изучение учебного предмета, курса, дисциплины, модуля учащийся имеет право на перенос срока проведения промежуточной аттестации. Новый срок проведения </w:t>
      </w: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промежуточной аттестации определяется Организацией с учетом учебного плана, индивидуального учебного плана на основании заявления учащегося (его родителей, законных представителей). 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Педагогические работники доводят до сведения родителей (законных представителей)  сведения о результатах промежуточной аттестации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в родителями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классному руководителю.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Symbol" w:hAnsi="Symbol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Особенные</w:t>
      </w: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срок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и и порядок</w:t>
      </w: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проведения промежуточной аттестации могут быть установлены Организацией для следующих категорий учащихся по заявлению учащихся (их законных представителей):</w:t>
      </w:r>
      <w:r w:rsidRPr="0087631A">
        <w:rPr>
          <w:rFonts w:ascii="Symbol" w:hAnsi="Symbol" w:cs="Times New Roman"/>
          <w:color w:val="000000"/>
          <w:sz w:val="28"/>
          <w:szCs w:val="24"/>
          <w:lang w:eastAsia="ru-RU"/>
        </w:rPr>
        <w:t></w:t>
      </w:r>
    </w:p>
    <w:p w:rsidR="00EB2151" w:rsidRPr="00DB6701" w:rsidRDefault="00EB2151" w:rsidP="00EB215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000000"/>
          <w:sz w:val="28"/>
          <w:szCs w:val="24"/>
          <w:lang w:eastAsia="ru-RU"/>
        </w:rPr>
      </w:pPr>
      <w:r w:rsidRPr="00DB670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сборы и иные подобные мероприятия;</w:t>
      </w:r>
    </w:p>
    <w:p w:rsidR="00EB2151" w:rsidRPr="00DB6701" w:rsidRDefault="00EB2151" w:rsidP="00EB215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000000"/>
          <w:sz w:val="28"/>
          <w:szCs w:val="24"/>
          <w:lang w:eastAsia="ru-RU"/>
        </w:rPr>
      </w:pPr>
      <w:r w:rsidRPr="00DB670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отъезжающих на постоянное место жительства за рубеж;</w:t>
      </w:r>
    </w:p>
    <w:p w:rsidR="00EB2151" w:rsidRPr="00DB6701" w:rsidRDefault="00EB2151" w:rsidP="00EB2151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Verdana" w:hAnsi="Verdana" w:cs="Times New Roman"/>
          <w:color w:val="000000"/>
          <w:sz w:val="28"/>
          <w:szCs w:val="24"/>
          <w:lang w:eastAsia="ru-RU"/>
        </w:rPr>
      </w:pPr>
      <w:r w:rsidRPr="00DB670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для иных учащихся по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решению </w:t>
      </w:r>
      <w:r w:rsidRPr="00DB670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педагоги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ческого совета</w:t>
      </w:r>
      <w:r w:rsidRPr="00DB6701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Verdana" w:hAnsi="Verdana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Итоги промежуточной аттестации обсуждаются на заседаниях методических объединений и педагогического совета Организации.</w:t>
      </w:r>
    </w:p>
    <w:p w:rsidR="00EB2151" w:rsidRPr="0087631A" w:rsidRDefault="00EB2151" w:rsidP="00EB2151">
      <w:pPr>
        <w:shd w:val="clear" w:color="auto" w:fill="FFFFFF"/>
        <w:spacing w:after="0" w:line="240" w:lineRule="auto"/>
        <w:ind w:firstLine="480"/>
        <w:jc w:val="both"/>
        <w:rPr>
          <w:rFonts w:ascii="Verdana" w:hAnsi="Verdana" w:cs="Times New Roman"/>
          <w:color w:val="000000"/>
          <w:sz w:val="28"/>
          <w:szCs w:val="24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</w:rPr>
        <w:t> </w:t>
      </w:r>
    </w:p>
    <w:p w:rsidR="00EB2151" w:rsidRPr="0087631A" w:rsidRDefault="00EB2151" w:rsidP="00EB215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Порядок перевода учащихся в следующий класс</w:t>
      </w:r>
    </w:p>
    <w:p w:rsidR="00EB2151" w:rsidRPr="0087631A" w:rsidRDefault="00EB2151" w:rsidP="00EB2151">
      <w:pPr>
        <w:shd w:val="clear" w:color="auto" w:fill="FFFFFF"/>
        <w:spacing w:after="0" w:line="240" w:lineRule="auto"/>
        <w:ind w:firstLine="480"/>
        <w:jc w:val="center"/>
        <w:rPr>
          <w:rFonts w:ascii="Verdana" w:hAnsi="Verdana" w:cs="Times New Roman"/>
          <w:color w:val="000000"/>
          <w:sz w:val="28"/>
          <w:szCs w:val="24"/>
        </w:rPr>
      </w:pP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 Учащиеся, освоившие в полном объёме соответствующую часть образовательной программы, переводятся в следующий класс.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Verdana" w:hAnsi="Verdana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 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Verdana" w:hAnsi="Verdana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Учащиеся обязаны ликвидировать академическую задолженность.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Организация создает  условия учащемуся для ликвидации академической задолженности и обеспечивает контроль за своевременностью ее ликвидации.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Учащиеся, имеющие академическую задолженность, вправе пройти промежуточную аттестацию по соответствующему учебному предмету, </w:t>
      </w: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lastRenderedPageBreak/>
        <w:t>курсу, дисциплине (модулю) не более двух раз в сроки, определяемые Организацией,   в установленный данным пунктом срок с момента образования академической задолженности. В указанный период не включаются время болезни учащегося, нахождение его в отпуске по беременности и родам.</w:t>
      </w:r>
    </w:p>
    <w:p w:rsidR="00EB2151" w:rsidRPr="0087631A" w:rsidRDefault="00EB2151" w:rsidP="00EB2151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</w:rPr>
        <w:t xml:space="preserve">Учащиеся обязаны ликвидировать академическую задолженность не позднее </w:t>
      </w:r>
      <w:r>
        <w:rPr>
          <w:rFonts w:ascii="Times New Roman" w:hAnsi="Times New Roman" w:cs="Times New Roman"/>
          <w:color w:val="000000"/>
          <w:sz w:val="28"/>
          <w:szCs w:val="24"/>
        </w:rPr>
        <w:t>31 декабря текущего года</w:t>
      </w:r>
      <w:r w:rsidRPr="0087631A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Для проведения промежуточной аттестации при ликвидации академической задолженности во второй раз Организацией создается комиссия. 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Не допускается взимание платы с учащихся за прохождение промежуточной аттестации.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Учащиеся, не прошедшие промежуточную аттестацию по уважительным причинам или имеющие академическую задолженность, переводятся в следующий класс  условно. 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Учащиеся в Организации по образовательным программам начального общего, основного общего образования,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EB2151" w:rsidRPr="0087631A" w:rsidRDefault="00EB2151" w:rsidP="00EB2151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</w:rPr>
        <w:t>Организация информирует родителей учащегося о необходимости принятия решения об организации дальнейшего обучения учащегося в письменной форме.</w:t>
      </w:r>
    </w:p>
    <w:p w:rsidR="00EB2151" w:rsidRPr="0087631A" w:rsidRDefault="00EB2151" w:rsidP="00EB2151">
      <w:pPr>
        <w:shd w:val="clear" w:color="auto" w:fill="FFFFFF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EB2151" w:rsidRPr="0087631A" w:rsidRDefault="00EB2151" w:rsidP="00EB215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</w:pPr>
      <w:r w:rsidRPr="008C0E4E">
        <w:rPr>
          <w:rFonts w:ascii="Times New Roman" w:hAnsi="Times New Roman" w:cs="Times New Roman"/>
          <w:b/>
          <w:bCs/>
          <w:color w:val="000000"/>
          <w:sz w:val="28"/>
          <w:szCs w:val="24"/>
          <w:lang w:eastAsia="ru-RU"/>
        </w:rPr>
        <w:t>Особенности</w:t>
      </w:r>
      <w:r w:rsidRPr="0087631A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 xml:space="preserve"> проведения промежуточной аттестации экстернов</w:t>
      </w:r>
    </w:p>
    <w:p w:rsidR="00EB2151" w:rsidRPr="0087631A" w:rsidRDefault="00EB2151" w:rsidP="00EB2151">
      <w:pPr>
        <w:pStyle w:val="a3"/>
        <w:shd w:val="clear" w:color="auto" w:fill="FFFFFF"/>
        <w:spacing w:after="0" w:line="240" w:lineRule="auto"/>
        <w:ind w:left="1200"/>
        <w:jc w:val="both"/>
        <w:rPr>
          <w:rFonts w:ascii="Times New Roman" w:hAnsi="Times New Roman" w:cs="Times New Roman"/>
          <w:b/>
          <w:color w:val="000000"/>
          <w:sz w:val="28"/>
          <w:szCs w:val="24"/>
          <w:highlight w:val="yellow"/>
          <w:lang w:eastAsia="ru-RU"/>
        </w:rPr>
      </w:pPr>
      <w:bookmarkStart w:id="9" w:name="_GoBack"/>
      <w:bookmarkEnd w:id="9"/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Промежуточная аттестация экстернов проводится в соответствии с настоящим положением в сроки и в формах, предусмотренных образовательной программой, в порядке, установленном настоящим положением.  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По заявлению экстерна образовательная организация вправе установить индивидуальный срок проведения промежуточной аттестации. </w:t>
      </w:r>
    </w:p>
    <w:p w:rsidR="00EB2151" w:rsidRPr="0087631A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Гражданин, желающий пройти промежуточную аттестацию в образовательной организации, (его законные представители) имеет право на получение информации о сроках, формах и порядке проведения промежуточной аттестации, а также о порядке зачисления экстерном в образовательную организацию. </w:t>
      </w:r>
    </w:p>
    <w:p w:rsidR="00803159" w:rsidRPr="00EB2151" w:rsidRDefault="00EB2151" w:rsidP="00EB215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Гражданин, желающий пройти промежуточную аттестацию (его законные представители) должен подать заявление о зачислении его экстерном в образовательную организацию не позднее, чем за 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месяц</w:t>
      </w: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до </w:t>
      </w:r>
      <w:r w:rsidRPr="0087631A">
        <w:rPr>
          <w:rFonts w:ascii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начала проведения соответствующей промежуточной аттестации. В ином случае гражданин к проведению промежуточной аттестации в указанный срок не допускается, за исключением случая, предусмотренного пунктом 5.2 настоящего положения. </w:t>
      </w:r>
    </w:p>
    <w:sectPr w:rsidR="00803159" w:rsidRPr="00EB2151" w:rsidSect="00F24125">
      <w:headerReference w:type="default" r:id="rId8"/>
      <w:footerReference w:type="default" r:id="rId9"/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CCA" w:rsidRDefault="00B35CCA" w:rsidP="00EB2151">
      <w:pPr>
        <w:spacing w:after="0" w:line="240" w:lineRule="auto"/>
      </w:pPr>
      <w:r>
        <w:separator/>
      </w:r>
    </w:p>
  </w:endnote>
  <w:endnote w:type="continuationSeparator" w:id="1">
    <w:p w:rsidR="00B35CCA" w:rsidRDefault="00B35CCA" w:rsidP="00EB2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A2" w:rsidRDefault="00875ADA">
    <w:pPr>
      <w:pStyle w:val="a6"/>
      <w:jc w:val="right"/>
    </w:pPr>
    <w:r>
      <w:fldChar w:fldCharType="begin"/>
    </w:r>
    <w:r w:rsidR="00803159">
      <w:instrText xml:space="preserve"> PAGE   \* MERGEFORMAT </w:instrText>
    </w:r>
    <w:r>
      <w:fldChar w:fldCharType="separate"/>
    </w:r>
    <w:r w:rsidR="00F24125">
      <w:rPr>
        <w:noProof/>
      </w:rPr>
      <w:t>2</w:t>
    </w:r>
    <w:r>
      <w:fldChar w:fldCharType="end"/>
    </w:r>
  </w:p>
  <w:p w:rsidR="005208A2" w:rsidRDefault="00B35C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CCA" w:rsidRDefault="00B35CCA" w:rsidP="00EB2151">
      <w:pPr>
        <w:spacing w:after="0" w:line="240" w:lineRule="auto"/>
      </w:pPr>
      <w:r>
        <w:separator/>
      </w:r>
    </w:p>
  </w:footnote>
  <w:footnote w:type="continuationSeparator" w:id="1">
    <w:p w:rsidR="00B35CCA" w:rsidRDefault="00B35CCA" w:rsidP="00EB2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8A2" w:rsidRDefault="00B35CCA" w:rsidP="005208A2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40FDA"/>
    <w:multiLevelType w:val="hybridMultilevel"/>
    <w:tmpl w:val="A8CC44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C60B77"/>
    <w:multiLevelType w:val="hybridMultilevel"/>
    <w:tmpl w:val="15B651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874697"/>
    <w:multiLevelType w:val="hybridMultilevel"/>
    <w:tmpl w:val="85FA6C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170778"/>
    <w:multiLevelType w:val="hybridMultilevel"/>
    <w:tmpl w:val="5F5EF9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94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5">
    <w:nsid w:val="7E846A47"/>
    <w:multiLevelType w:val="multilevel"/>
    <w:tmpl w:val="D02848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2151"/>
    <w:rsid w:val="00803159"/>
    <w:rsid w:val="00875ADA"/>
    <w:rsid w:val="00B35CCA"/>
    <w:rsid w:val="00EB2151"/>
    <w:rsid w:val="00F24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151"/>
    <w:pPr>
      <w:ind w:left="720"/>
      <w:contextualSpacing/>
    </w:pPr>
    <w:rPr>
      <w:rFonts w:eastAsia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EB21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B2151"/>
    <w:rPr>
      <w:rFonts w:eastAsia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EB21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B2151"/>
    <w:rPr>
      <w:rFonts w:eastAsia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2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41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2069</Words>
  <Characters>11797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4</cp:revision>
  <dcterms:created xsi:type="dcterms:W3CDTF">2017-11-08T21:56:00Z</dcterms:created>
  <dcterms:modified xsi:type="dcterms:W3CDTF">2017-11-08T22:14:00Z</dcterms:modified>
</cp:coreProperties>
</file>