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1C" w:rsidRDefault="00A1651C" w:rsidP="00A1651C">
      <w:pPr>
        <w:pStyle w:val="ac"/>
        <w:shd w:val="clear" w:color="auto" w:fill="FFFFFF"/>
        <w:autoSpaceDE w:val="0"/>
        <w:autoSpaceDN w:val="0"/>
        <w:adjustRightInd w:val="0"/>
        <w:ind w:left="0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drawing>
          <wp:inline distT="0" distB="0" distL="0" distR="0">
            <wp:extent cx="6534150" cy="8153525"/>
            <wp:effectExtent l="19050" t="0" r="0" b="0"/>
            <wp:docPr id="1" name="Рисунок 1" descr="C:\Users\Mastercom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51C" w:rsidRDefault="00A1651C" w:rsidP="001E22D3">
      <w:pPr>
        <w:pStyle w:val="ac"/>
        <w:shd w:val="clear" w:color="auto" w:fill="FFFFFF"/>
        <w:autoSpaceDE w:val="0"/>
        <w:autoSpaceDN w:val="0"/>
        <w:adjustRightInd w:val="0"/>
        <w:ind w:left="1428"/>
        <w:rPr>
          <w:b/>
          <w:sz w:val="20"/>
          <w:szCs w:val="20"/>
          <w:u w:val="single"/>
        </w:rPr>
      </w:pPr>
    </w:p>
    <w:p w:rsidR="00A1651C" w:rsidRDefault="00A1651C" w:rsidP="001E22D3">
      <w:pPr>
        <w:pStyle w:val="ac"/>
        <w:shd w:val="clear" w:color="auto" w:fill="FFFFFF"/>
        <w:autoSpaceDE w:val="0"/>
        <w:autoSpaceDN w:val="0"/>
        <w:adjustRightInd w:val="0"/>
        <w:ind w:left="1428"/>
        <w:rPr>
          <w:b/>
          <w:sz w:val="20"/>
          <w:szCs w:val="20"/>
          <w:u w:val="single"/>
        </w:rPr>
      </w:pPr>
    </w:p>
    <w:p w:rsidR="00A1651C" w:rsidRDefault="00A1651C" w:rsidP="001E22D3">
      <w:pPr>
        <w:pStyle w:val="ac"/>
        <w:shd w:val="clear" w:color="auto" w:fill="FFFFFF"/>
        <w:autoSpaceDE w:val="0"/>
        <w:autoSpaceDN w:val="0"/>
        <w:adjustRightInd w:val="0"/>
        <w:ind w:left="1428"/>
        <w:rPr>
          <w:b/>
          <w:sz w:val="20"/>
          <w:szCs w:val="20"/>
          <w:u w:val="single"/>
        </w:rPr>
      </w:pPr>
    </w:p>
    <w:p w:rsidR="00A1651C" w:rsidRDefault="00A1651C" w:rsidP="001E22D3">
      <w:pPr>
        <w:pStyle w:val="ac"/>
        <w:shd w:val="clear" w:color="auto" w:fill="FFFFFF"/>
        <w:autoSpaceDE w:val="0"/>
        <w:autoSpaceDN w:val="0"/>
        <w:adjustRightInd w:val="0"/>
        <w:ind w:left="1428"/>
        <w:rPr>
          <w:b/>
          <w:sz w:val="20"/>
          <w:szCs w:val="20"/>
          <w:u w:val="single"/>
        </w:rPr>
      </w:pPr>
    </w:p>
    <w:p w:rsidR="00A1651C" w:rsidRDefault="00A1651C" w:rsidP="001E22D3">
      <w:pPr>
        <w:pStyle w:val="ac"/>
        <w:shd w:val="clear" w:color="auto" w:fill="FFFFFF"/>
        <w:autoSpaceDE w:val="0"/>
        <w:autoSpaceDN w:val="0"/>
        <w:adjustRightInd w:val="0"/>
        <w:ind w:left="1428"/>
        <w:rPr>
          <w:b/>
          <w:sz w:val="20"/>
          <w:szCs w:val="20"/>
          <w:u w:val="single"/>
        </w:rPr>
      </w:pPr>
    </w:p>
    <w:p w:rsidR="00A1651C" w:rsidRDefault="00A1651C" w:rsidP="001E22D3">
      <w:pPr>
        <w:pStyle w:val="ac"/>
        <w:shd w:val="clear" w:color="auto" w:fill="FFFFFF"/>
        <w:autoSpaceDE w:val="0"/>
        <w:autoSpaceDN w:val="0"/>
        <w:adjustRightInd w:val="0"/>
        <w:ind w:left="1428"/>
        <w:rPr>
          <w:b/>
          <w:sz w:val="20"/>
          <w:szCs w:val="20"/>
          <w:u w:val="single"/>
        </w:rPr>
      </w:pPr>
    </w:p>
    <w:p w:rsidR="00A1651C" w:rsidRDefault="00A1651C" w:rsidP="001E22D3">
      <w:pPr>
        <w:pStyle w:val="ac"/>
        <w:shd w:val="clear" w:color="auto" w:fill="FFFFFF"/>
        <w:autoSpaceDE w:val="0"/>
        <w:autoSpaceDN w:val="0"/>
        <w:adjustRightInd w:val="0"/>
        <w:ind w:left="1428"/>
        <w:rPr>
          <w:b/>
          <w:sz w:val="20"/>
          <w:szCs w:val="20"/>
          <w:u w:val="single"/>
        </w:rPr>
      </w:pPr>
    </w:p>
    <w:p w:rsidR="004074E8" w:rsidRPr="001E22D3" w:rsidRDefault="004074E8" w:rsidP="001E22D3">
      <w:pPr>
        <w:pStyle w:val="ac"/>
        <w:shd w:val="clear" w:color="auto" w:fill="FFFFFF"/>
        <w:autoSpaceDE w:val="0"/>
        <w:autoSpaceDN w:val="0"/>
        <w:adjustRightInd w:val="0"/>
        <w:ind w:left="1428"/>
        <w:rPr>
          <w:b/>
          <w:color w:val="000000"/>
          <w:sz w:val="20"/>
          <w:szCs w:val="20"/>
          <w:u w:val="single"/>
        </w:rPr>
      </w:pPr>
      <w:r w:rsidRPr="001E22D3">
        <w:rPr>
          <w:b/>
          <w:sz w:val="20"/>
          <w:szCs w:val="20"/>
          <w:u w:val="single"/>
        </w:rPr>
        <w:lastRenderedPageBreak/>
        <w:t>Пояснительная записка</w:t>
      </w:r>
    </w:p>
    <w:p w:rsidR="004F09F6" w:rsidRPr="001E22D3" w:rsidRDefault="00EF49B2" w:rsidP="004F0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color w:val="000000"/>
          <w:sz w:val="20"/>
          <w:szCs w:val="20"/>
        </w:rPr>
        <w:t xml:space="preserve">Рабочая программа составлена на основе </w:t>
      </w:r>
      <w:r w:rsidR="004F09F6" w:rsidRPr="001E22D3">
        <w:rPr>
          <w:rFonts w:ascii="Times New Roman" w:hAnsi="Times New Roman"/>
          <w:sz w:val="20"/>
          <w:szCs w:val="20"/>
        </w:rPr>
        <w:t xml:space="preserve">рабочей программы автора  А.А Плешакова учебно-методического комплекта по окружающему миру, Москва «Просвещение» 2011 г.  </w:t>
      </w:r>
    </w:p>
    <w:p w:rsidR="00AF5D2F" w:rsidRPr="001E22D3" w:rsidRDefault="00AF5D2F" w:rsidP="004F09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E22D3">
        <w:rPr>
          <w:rFonts w:ascii="Times New Roman" w:hAnsi="Times New Roman" w:cs="Times New Roman"/>
          <w:color w:val="000000"/>
          <w:sz w:val="20"/>
          <w:szCs w:val="20"/>
        </w:rPr>
        <w:t xml:space="preserve">Программа  соответствует требованиям федерального  государственного образовательного  стандарта начального общего образования   и основной образовательной программе начального общего образования МАОУ СОШ №11.   </w:t>
      </w:r>
    </w:p>
    <w:p w:rsidR="004F09F6" w:rsidRPr="001E22D3" w:rsidRDefault="004F09F6" w:rsidP="004F09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color w:val="000000"/>
          <w:sz w:val="20"/>
          <w:szCs w:val="20"/>
        </w:rPr>
        <w:t xml:space="preserve">Программа </w:t>
      </w:r>
      <w:r w:rsidR="0065780F" w:rsidRPr="001E22D3">
        <w:rPr>
          <w:rFonts w:ascii="Times New Roman" w:hAnsi="Times New Roman" w:cs="Times New Roman"/>
          <w:color w:val="000000"/>
          <w:sz w:val="20"/>
          <w:szCs w:val="20"/>
        </w:rPr>
        <w:t>обеспечена учебниками</w:t>
      </w:r>
      <w:r w:rsidR="0065780F" w:rsidRPr="001E22D3">
        <w:rPr>
          <w:rFonts w:ascii="Times New Roman" w:hAnsi="Times New Roman" w:cs="Times New Roman"/>
          <w:bCs/>
          <w:iCs/>
          <w:sz w:val="20"/>
          <w:szCs w:val="20"/>
        </w:rPr>
        <w:t xml:space="preserve">  и </w:t>
      </w:r>
      <w:r w:rsidR="0065780F" w:rsidRPr="001E22D3">
        <w:rPr>
          <w:rFonts w:ascii="Times New Roman" w:hAnsi="Times New Roman" w:cs="Times New Roman"/>
          <w:sz w:val="20"/>
          <w:szCs w:val="20"/>
        </w:rPr>
        <w:t xml:space="preserve">рабочими тетрадями  </w:t>
      </w:r>
      <w:r w:rsidR="00EF49B2" w:rsidRPr="001E22D3">
        <w:rPr>
          <w:rFonts w:ascii="Times New Roman" w:hAnsi="Times New Roman" w:cs="Times New Roman"/>
          <w:sz w:val="20"/>
          <w:szCs w:val="20"/>
        </w:rPr>
        <w:t>«Окружающий мир» для 1-4кл</w:t>
      </w:r>
      <w:r w:rsidRPr="001E22D3">
        <w:rPr>
          <w:rFonts w:ascii="Times New Roman" w:hAnsi="Times New Roman" w:cs="Times New Roman"/>
          <w:sz w:val="20"/>
          <w:szCs w:val="20"/>
        </w:rPr>
        <w:t xml:space="preserve">ассы </w:t>
      </w:r>
      <w:r w:rsidR="00EF49B2" w:rsidRPr="001E22D3">
        <w:rPr>
          <w:rFonts w:ascii="Times New Roman" w:hAnsi="Times New Roman" w:cs="Times New Roman"/>
          <w:sz w:val="20"/>
          <w:szCs w:val="20"/>
        </w:rPr>
        <w:t xml:space="preserve"> автор</w:t>
      </w:r>
      <w:r w:rsidRPr="001E22D3">
        <w:rPr>
          <w:rFonts w:ascii="Times New Roman" w:hAnsi="Times New Roman" w:cs="Times New Roman"/>
          <w:sz w:val="20"/>
          <w:szCs w:val="20"/>
        </w:rPr>
        <w:t>а</w:t>
      </w:r>
      <w:r w:rsidR="00EF49B2" w:rsidRPr="001E22D3">
        <w:rPr>
          <w:rFonts w:ascii="Times New Roman" w:hAnsi="Times New Roman" w:cs="Times New Roman"/>
          <w:sz w:val="20"/>
          <w:szCs w:val="20"/>
        </w:rPr>
        <w:t xml:space="preserve">  Плешаков</w:t>
      </w:r>
      <w:r w:rsidRPr="001E22D3">
        <w:rPr>
          <w:rFonts w:ascii="Times New Roman" w:hAnsi="Times New Roman" w:cs="Times New Roman"/>
          <w:sz w:val="20"/>
          <w:szCs w:val="20"/>
        </w:rPr>
        <w:t>а</w:t>
      </w:r>
      <w:r w:rsidR="00EF49B2" w:rsidRPr="001E22D3">
        <w:rPr>
          <w:rFonts w:ascii="Times New Roman" w:hAnsi="Times New Roman" w:cs="Times New Roman"/>
          <w:sz w:val="20"/>
          <w:szCs w:val="20"/>
        </w:rPr>
        <w:t xml:space="preserve"> А.А,  </w:t>
      </w:r>
      <w:r w:rsidRPr="001E22D3">
        <w:rPr>
          <w:rFonts w:ascii="Times New Roman" w:hAnsi="Times New Roman" w:cs="Times New Roman"/>
          <w:sz w:val="20"/>
          <w:szCs w:val="20"/>
        </w:rPr>
        <w:t>которые включены в действующий федеральный перечень учебников, рекомендуемых к использованию.</w:t>
      </w:r>
    </w:p>
    <w:p w:rsidR="00334C18" w:rsidRPr="001E22D3" w:rsidRDefault="00334C18" w:rsidP="004F09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Изучение курса «Окружающий мир» в начальной школе на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 xml:space="preserve">правлено на достижение следующих </w:t>
      </w:r>
      <w:r w:rsidRPr="001E22D3">
        <w:rPr>
          <w:rFonts w:ascii="Times New Roman" w:hAnsi="Times New Roman" w:cs="Times New Roman"/>
          <w:b/>
          <w:bCs/>
          <w:sz w:val="20"/>
          <w:szCs w:val="20"/>
        </w:rPr>
        <w:t>целей:</w:t>
      </w:r>
    </w:p>
    <w:p w:rsidR="00334C18" w:rsidRPr="001E22D3" w:rsidRDefault="00334C18" w:rsidP="004D7A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— формирование целостной картины мира и осознание ме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34C18" w:rsidRPr="001E22D3" w:rsidRDefault="00334C18" w:rsidP="004D7A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ного многообразия российского общества.</w:t>
      </w:r>
    </w:p>
    <w:p w:rsidR="00334C18" w:rsidRPr="001E22D3" w:rsidRDefault="00334C18" w:rsidP="004D7A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 xml:space="preserve">Основными </w:t>
      </w:r>
      <w:r w:rsidRPr="001E22D3">
        <w:rPr>
          <w:rFonts w:ascii="Times New Roman" w:hAnsi="Times New Roman" w:cs="Times New Roman"/>
          <w:b/>
          <w:bCs/>
          <w:sz w:val="20"/>
          <w:szCs w:val="20"/>
        </w:rPr>
        <w:t xml:space="preserve">задачами </w:t>
      </w:r>
      <w:r w:rsidRPr="001E22D3">
        <w:rPr>
          <w:rFonts w:ascii="Times New Roman" w:hAnsi="Times New Roman" w:cs="Times New Roman"/>
          <w:sz w:val="20"/>
          <w:szCs w:val="20"/>
        </w:rPr>
        <w:t>реализации содержания курса явля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ются:</w:t>
      </w:r>
    </w:p>
    <w:p w:rsidR="00334C18" w:rsidRPr="001E22D3" w:rsidRDefault="00334C18" w:rsidP="004D7A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1) формирование уважительного отношения к семье, насе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334C18" w:rsidRPr="001E22D3" w:rsidRDefault="00334C18" w:rsidP="004D7A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2) осознание ребёнком ценности, целостности и многообразия окружающего мира, своего места в нём;</w:t>
      </w:r>
    </w:p>
    <w:p w:rsidR="00334C18" w:rsidRPr="001E22D3" w:rsidRDefault="00334C18" w:rsidP="004D7A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334C18" w:rsidRPr="001E22D3" w:rsidRDefault="00334C18" w:rsidP="004D7A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334C18" w:rsidRPr="001E22D3" w:rsidRDefault="00334C18" w:rsidP="004D7A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Специфика курса «Окружающий мир» состоит в том, что он, имея ярко выраженный интегративный характер, соеди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Знакомство с началами естественных и социально-гума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монии с интересами природы и общества, тем самым обе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вития личности.</w:t>
      </w:r>
    </w:p>
    <w:p w:rsidR="00334C18" w:rsidRPr="001E22D3" w:rsidRDefault="00334C18" w:rsidP="00334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ных оценивать своё место в окружающем мире и участво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вать в созидательной деятельности на благо родной страны и планеты Земля.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Значение курса состоит также в том, что в ходе его из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ностями для формирования у младших школьников фунда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блюдения в природе, ставить опыты, соблюдать правила по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ции младшего школьника в соответствии с отечественными традициями духовности и нравственности.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ционально-научному и эмоционально-ценностному постиже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нию окружающего мира.</w:t>
      </w:r>
    </w:p>
    <w:p w:rsidR="004074E8" w:rsidRPr="001E22D3" w:rsidRDefault="004074E8" w:rsidP="004074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74E8" w:rsidRPr="001E22D3" w:rsidRDefault="004074E8" w:rsidP="0065780F">
      <w:pPr>
        <w:pStyle w:val="ac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1E22D3">
        <w:rPr>
          <w:b/>
          <w:sz w:val="20"/>
          <w:szCs w:val="20"/>
          <w:u w:val="single"/>
        </w:rPr>
        <w:t>Общая  характеристика учебного предмета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Отбор содержания курса «Окружающий мир» осуществлён на основе следующих ведущих идей: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lastRenderedPageBreak/>
        <w:t>1) идея многообразия мира;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2) идея целостности мира;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3) идея уважения к миру.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Многообразие как форма существования мира ярко прояв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ляет себя и в природной, и в социальной сфере. На основе ин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теграции естественно-научных, географических, исторических сведений в курсе выстраивается яркая картина действитель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вание человека, удовлетворение его материальных и духовных потребностей.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Фундаментальная идея целостности мира также последо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временной социальной жизни, которые присутствуют в про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грамме каждого класса.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Уважение к миру — это своего рода формула нового от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ношения к окружающему, основанного на признании са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моценности сущего, на включении в нравственную сферу отношения не только к другим людям, но и к природе, к ру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котворному миру, к культурному достоянию народов России и всего человечества.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емых результатов имеет организация проектной деятель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ности учащихся, которая предусмотрена в каждом разделе программы.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В соответствии с названными ведущими идеями осо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1E22D3" w:rsidRDefault="001E22D3" w:rsidP="001E22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:rsidR="001E22D3" w:rsidRDefault="001E22D3" w:rsidP="001E22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:rsidR="004074E8" w:rsidRPr="001E22D3" w:rsidRDefault="001E22D3" w:rsidP="001E22D3">
      <w:pPr>
        <w:pStyle w:val="ac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</w:t>
      </w:r>
      <w:r w:rsidR="004074E8" w:rsidRPr="001E22D3">
        <w:rPr>
          <w:b/>
          <w:sz w:val="20"/>
          <w:szCs w:val="20"/>
          <w:u w:val="single"/>
        </w:rPr>
        <w:t xml:space="preserve">Описание места учебного предмета в учебном плане </w:t>
      </w:r>
    </w:p>
    <w:p w:rsidR="004074E8" w:rsidRPr="001E22D3" w:rsidRDefault="004074E8" w:rsidP="00407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4074E8" w:rsidRPr="001E22D3" w:rsidRDefault="00F67303" w:rsidP="00407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 xml:space="preserve">В учебном плане школы на  </w:t>
      </w:r>
      <w:r w:rsidR="004074E8" w:rsidRPr="001E22D3">
        <w:rPr>
          <w:rFonts w:ascii="Times New Roman" w:hAnsi="Times New Roman" w:cs="Times New Roman"/>
          <w:sz w:val="20"/>
          <w:szCs w:val="20"/>
        </w:rPr>
        <w:t xml:space="preserve"> предмет «Окружающий мир» отводится 1 час в неделю. Соответственно </w:t>
      </w:r>
      <w:r w:rsidRPr="001E22D3">
        <w:rPr>
          <w:rFonts w:ascii="Times New Roman" w:hAnsi="Times New Roman" w:cs="Times New Roman"/>
          <w:sz w:val="20"/>
          <w:szCs w:val="20"/>
        </w:rPr>
        <w:t xml:space="preserve">в </w:t>
      </w:r>
      <w:r w:rsidR="004074E8" w:rsidRPr="001E22D3">
        <w:rPr>
          <w:rFonts w:ascii="Times New Roman" w:hAnsi="Times New Roman" w:cs="Times New Roman"/>
          <w:sz w:val="20"/>
          <w:szCs w:val="20"/>
        </w:rPr>
        <w:t>1класс</w:t>
      </w:r>
      <w:r w:rsidRPr="001E22D3">
        <w:rPr>
          <w:rFonts w:ascii="Times New Roman" w:hAnsi="Times New Roman" w:cs="Times New Roman"/>
          <w:sz w:val="20"/>
          <w:szCs w:val="20"/>
        </w:rPr>
        <w:t>е</w:t>
      </w:r>
      <w:r w:rsidR="004074E8" w:rsidRPr="001E22D3">
        <w:rPr>
          <w:rFonts w:ascii="Times New Roman" w:hAnsi="Times New Roman" w:cs="Times New Roman"/>
          <w:sz w:val="20"/>
          <w:szCs w:val="20"/>
        </w:rPr>
        <w:t xml:space="preserve"> – 33 ч (33 учебные недели), </w:t>
      </w:r>
      <w:r w:rsidRPr="001E22D3">
        <w:rPr>
          <w:rFonts w:ascii="Times New Roman" w:hAnsi="Times New Roman" w:cs="Times New Roman"/>
          <w:sz w:val="20"/>
          <w:szCs w:val="20"/>
        </w:rPr>
        <w:t xml:space="preserve">во </w:t>
      </w:r>
      <w:r w:rsidR="004074E8" w:rsidRPr="001E22D3">
        <w:rPr>
          <w:rFonts w:ascii="Times New Roman" w:hAnsi="Times New Roman" w:cs="Times New Roman"/>
          <w:sz w:val="20"/>
          <w:szCs w:val="20"/>
        </w:rPr>
        <w:t>2-4 класс</w:t>
      </w:r>
      <w:r w:rsidRPr="001E22D3">
        <w:rPr>
          <w:rFonts w:ascii="Times New Roman" w:hAnsi="Times New Roman" w:cs="Times New Roman"/>
          <w:sz w:val="20"/>
          <w:szCs w:val="20"/>
        </w:rPr>
        <w:t xml:space="preserve">ах </w:t>
      </w:r>
      <w:r w:rsidR="004074E8" w:rsidRPr="001E22D3">
        <w:rPr>
          <w:rFonts w:ascii="Times New Roman" w:hAnsi="Times New Roman" w:cs="Times New Roman"/>
          <w:sz w:val="20"/>
          <w:szCs w:val="20"/>
        </w:rPr>
        <w:t xml:space="preserve">-34ч (34 учебные недели). В целом </w:t>
      </w:r>
      <w:r w:rsidRPr="001E22D3">
        <w:rPr>
          <w:rFonts w:ascii="Times New Roman" w:hAnsi="Times New Roman" w:cs="Times New Roman"/>
          <w:sz w:val="20"/>
          <w:szCs w:val="20"/>
        </w:rPr>
        <w:t>курс изучения предмета составляет 135 часов</w:t>
      </w:r>
      <w:r w:rsidR="004074E8" w:rsidRPr="001E22D3">
        <w:rPr>
          <w:rFonts w:ascii="Times New Roman" w:hAnsi="Times New Roman" w:cs="Times New Roman"/>
          <w:sz w:val="20"/>
          <w:szCs w:val="20"/>
        </w:rPr>
        <w:t>.</w:t>
      </w:r>
    </w:p>
    <w:p w:rsidR="00590740" w:rsidRPr="001E22D3" w:rsidRDefault="00590740" w:rsidP="00407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074E8" w:rsidRPr="001E22D3" w:rsidRDefault="004074E8" w:rsidP="0065780F">
      <w:pPr>
        <w:pStyle w:val="ac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1E22D3">
        <w:rPr>
          <w:b/>
          <w:sz w:val="20"/>
          <w:szCs w:val="20"/>
          <w:u w:val="single"/>
        </w:rPr>
        <w:t>Описание ценностных ориентиров содержания учебного предмета</w:t>
      </w:r>
    </w:p>
    <w:p w:rsidR="004074E8" w:rsidRPr="001E22D3" w:rsidRDefault="004074E8" w:rsidP="00407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334C18" w:rsidRPr="001E22D3" w:rsidRDefault="00334C18" w:rsidP="00407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Природа как одна из важнейших основ здоровой и гармо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ничной жизни человека и общества.</w:t>
      </w:r>
    </w:p>
    <w:p w:rsidR="00334C18" w:rsidRPr="001E22D3" w:rsidRDefault="00334C18" w:rsidP="00334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• Культура как процесс и результат человеческой жизнедеятель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ности во всём многообразии её форм.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• Наука как часть культуры, отражающая человеческое стрем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ление к истине, к познанию закономерностей окружающего мира природы и социума.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lastRenderedPageBreak/>
        <w:t>• Человечество как многообразие народов, культур, религий.в Международное сотрудничество как основа мира на Земле.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• Патриотизм как одно из проявлений духовной зрелости чело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• Семья как основа духовно-нравственного развития и воспи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способности российского общества.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• Труд и творчество как отличительные черты духовно и нрав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ственно развитой личности.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• Здоровый образ жизни в единстве составляющих: здо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ровье физическое, психическое, духовно- и социально-нрав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ственное.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• Нравственный выбор и ответственность человека в отноше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нии к природе, историко-культурному наследию, к самому себе и окружающим людям.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4074E8" w:rsidRPr="001E22D3" w:rsidRDefault="004074E8" w:rsidP="0065780F">
      <w:pPr>
        <w:pStyle w:val="ac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1E22D3">
        <w:rPr>
          <w:b/>
          <w:sz w:val="20"/>
          <w:szCs w:val="20"/>
          <w:u w:val="single"/>
        </w:rPr>
        <w:t>Личностные, метапредметные и предметные результаты освоения  учебного предмета</w:t>
      </w:r>
    </w:p>
    <w:p w:rsidR="004074E8" w:rsidRPr="001E22D3" w:rsidRDefault="004074E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0"/>
          <w:szCs w:val="20"/>
        </w:rPr>
      </w:pP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 xml:space="preserve">Освоение курса «Окружающий мир» вносит существенный вклад в достижение </w:t>
      </w:r>
      <w:r w:rsidRPr="001E22D3">
        <w:rPr>
          <w:rFonts w:ascii="Times New Roman" w:hAnsi="Times New Roman" w:cs="Times New Roman"/>
          <w:b/>
          <w:bCs/>
          <w:sz w:val="20"/>
          <w:szCs w:val="20"/>
        </w:rPr>
        <w:t xml:space="preserve">личностных результатов </w:t>
      </w:r>
      <w:r w:rsidRPr="001E22D3">
        <w:rPr>
          <w:rFonts w:ascii="Times New Roman" w:hAnsi="Times New Roman" w:cs="Times New Roman"/>
          <w:sz w:val="20"/>
          <w:szCs w:val="20"/>
        </w:rPr>
        <w:t>начального об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разования, а именно:</w:t>
      </w:r>
    </w:p>
    <w:p w:rsidR="00334C18" w:rsidRPr="001E22D3" w:rsidRDefault="00334C18" w:rsidP="00334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1) формирование основ российской гражданской иден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тации;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роды, народов, культур и религий;</w:t>
      </w:r>
    </w:p>
    <w:p w:rsidR="00334C18" w:rsidRPr="001E22D3" w:rsidRDefault="00334C18" w:rsidP="000124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3) формирование уважительного отношения к иному мне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нию, истории и культуре других народов;4) овладение начальными навыками адаптации в динамично изменяющемся и развивающемся мире;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ностного смысла учения;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7) формирование эстетических потребностей, ценностей и чувств;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8) развитие этических чувств, доброжелательности и эмо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ционально-нравственной отзывчивости, понимания и сопере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живания чувствам других людей;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9) развитие навыков сотрудничества со взрослыми и свер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10) формирование установки на безопасный, здоровый об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 xml:space="preserve">Изучение курса «Окружающий мир» играет значительную роль в достижении </w:t>
      </w:r>
      <w:r w:rsidRPr="001E22D3">
        <w:rPr>
          <w:rFonts w:ascii="Times New Roman" w:hAnsi="Times New Roman" w:cs="Times New Roman"/>
          <w:b/>
          <w:bCs/>
          <w:sz w:val="20"/>
          <w:szCs w:val="20"/>
        </w:rPr>
        <w:t xml:space="preserve">метапредметных результатов </w:t>
      </w:r>
      <w:r w:rsidRPr="001E22D3">
        <w:rPr>
          <w:rFonts w:ascii="Times New Roman" w:hAnsi="Times New Roman" w:cs="Times New Roman"/>
          <w:sz w:val="20"/>
          <w:szCs w:val="20"/>
        </w:rPr>
        <w:t xml:space="preserve">начального образования, таких как: 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2) освоение способов решения проблем творческого и по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искового характера;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фективные способы достижения результата;</w:t>
      </w:r>
    </w:p>
    <w:p w:rsidR="00334C18" w:rsidRPr="001E22D3" w:rsidRDefault="00334C18" w:rsidP="00334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 xml:space="preserve">5) освоение начальных форм познавательной и личностной рефлексии; 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6) использование знаково-символических средств пред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ставления информации для создания моделей изучаемых объ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ектов и процессов, схем решения учебных и практических задач;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7) активное использование речевых средств и средств ин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9) овладение логическими действиями сравнения, анализа, синтеза, обобщения, классификации по родовидовым при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10) готовность слушать собеседника и вести диалог; готов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lastRenderedPageBreak/>
        <w:t>12) овладение начальными сведениями о сущности и осо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 xml:space="preserve">ющий мир»; 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334C18" w:rsidRPr="001E22D3" w:rsidRDefault="00334C18" w:rsidP="00334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14) умение работать в материальной и информационной сре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При изучении курса «Окружающий мир» достигаются следу</w:t>
      </w:r>
      <w:r w:rsidRPr="001E22D3">
        <w:rPr>
          <w:rFonts w:ascii="Times New Roman" w:hAnsi="Times New Roman" w:cs="Times New Roman"/>
          <w:sz w:val="20"/>
          <w:szCs w:val="20"/>
        </w:rPr>
        <w:softHyphen/>
        <w:t xml:space="preserve">ющие </w:t>
      </w:r>
      <w:r w:rsidRPr="001E22D3">
        <w:rPr>
          <w:rFonts w:ascii="Times New Roman" w:hAnsi="Times New Roman" w:cs="Times New Roman"/>
          <w:b/>
          <w:bCs/>
          <w:sz w:val="20"/>
          <w:szCs w:val="20"/>
        </w:rPr>
        <w:t>предметные результаты: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1) понимание особой роли России в мировой истории, вос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питание чувства гордости за национальные свершения, откры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тия, победы;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4) освоение доступных способов изучения природы и обще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ства (наблюдение, запись, измерение, опыт, сравнение, клас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сификация и др. с получением информации из семейных ар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хивов, от окружающих людей, в открытом информационном пространстве);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5) развитие навыков устанавливать и выявлять причинно-следственные связи в окружающем мире.</w:t>
      </w:r>
    </w:p>
    <w:p w:rsidR="0065780F" w:rsidRPr="001E22D3" w:rsidRDefault="0065780F" w:rsidP="00407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74E8" w:rsidRPr="001E22D3" w:rsidRDefault="004074E8" w:rsidP="0065780F">
      <w:pPr>
        <w:pStyle w:val="ac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1E22D3">
        <w:rPr>
          <w:b/>
          <w:sz w:val="20"/>
          <w:szCs w:val="20"/>
          <w:u w:val="single"/>
        </w:rPr>
        <w:t>Содержание учебного предмета</w:t>
      </w:r>
    </w:p>
    <w:p w:rsidR="004074E8" w:rsidRPr="001E22D3" w:rsidRDefault="004074E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0"/>
          <w:szCs w:val="20"/>
          <w:u w:val="single"/>
        </w:rPr>
      </w:pP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22D3">
        <w:rPr>
          <w:rFonts w:ascii="Times New Roman" w:hAnsi="Times New Roman" w:cs="Times New Roman"/>
          <w:b/>
          <w:sz w:val="20"/>
          <w:szCs w:val="20"/>
        </w:rPr>
        <w:t>Человек и природа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Природа — это то, что нас окружает, но не создано челове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1E22D3">
        <w:rPr>
          <w:rFonts w:ascii="Times New Roman" w:hAnsi="Times New Roman" w:cs="Times New Roman"/>
          <w:sz w:val="20"/>
          <w:szCs w:val="20"/>
        </w:rPr>
        <w:softHyphen/>
        <w:t xml:space="preserve">кости, газы. </w:t>
      </w:r>
      <w:r w:rsidRPr="001E22D3">
        <w:rPr>
          <w:rFonts w:ascii="Times New Roman" w:hAnsi="Times New Roman" w:cs="Times New Roman"/>
          <w:b/>
          <w:i/>
          <w:sz w:val="20"/>
          <w:szCs w:val="20"/>
        </w:rPr>
        <w:t>Простейшие практические работы с веществами, жидкостями, газами.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Звёзды и планеты. Солнце — ближайшая к нам звезда, источ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зание погоды и его значение в жизни людей.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теристика на основе наблюдений).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Воздух — смесь газов. Свойства воздуха. Значение воздуха для растений, животных, человека.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Почва, её состав, значение для живой природы и для хозяй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ственной жизни человека.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Грибы, их разнообразие, значение в природе и жизни людей; съедобные и ядовитые грибы. Правила сбора грибов.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 xml:space="preserve"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</w:t>
      </w:r>
      <w:r w:rsidRPr="001E22D3">
        <w:rPr>
          <w:rFonts w:ascii="Times New Roman" w:hAnsi="Times New Roman" w:cs="Times New Roman"/>
          <w:sz w:val="20"/>
          <w:szCs w:val="20"/>
        </w:rPr>
        <w:lastRenderedPageBreak/>
        <w:t>животные — рас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Природные зоны России: общее представление, основные природные зоны (природные условия, растительный и живот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Всемирное наследие. Международная Красная книга. Между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народные экологические организации (2—3 примера). Между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народные экологические дни, их значение, участие детей в их проведении.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жительное отношение к людям с ограниченными возмож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ностями здоровья.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22D3">
        <w:rPr>
          <w:rFonts w:ascii="Times New Roman" w:hAnsi="Times New Roman" w:cs="Times New Roman"/>
          <w:b/>
          <w:sz w:val="20"/>
          <w:szCs w:val="20"/>
        </w:rPr>
        <w:t>Человек и общество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Общество — совокупность людей, которые объединены об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щей культурой и связаны друг с другом совместной деятельно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де в культуру человечества традиций и религиозных воз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зрений разных народов. Взаимоотношения человека с дру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ческих свойствах и качествах.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Семья — самое близкое окружение человека. Семейные традиции. Взаимоотношения в семье и взаимопомощь чле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нов семьи. Оказание посильной помощи взрослым. Забо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мьи. Духовно-нравственные ценности в семейной культуре народов России и мира.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Младший школьник. Правила поведения в школе, на уроке. Обращение к учителю. Классный, школьный коллектив, со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вместная учёба, игры, отдых. Составление режима дня школь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ника.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кам, плохо владеющим русским языком, помощь им в ориен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тации в учебной среде и окружающей обстановке.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Общественный транспорт. Транспорт города или села. На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земный, воздушный и водный транспорт. Правила пользова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ния транспортом. Средства связи: почта, телеграф, телефон, электронная почта.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совой информации в целях сохранения духовно-нравственного здоровья.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Наша Родина — Россия, Российская Федерация. Ценност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но-смысловое содержание понятий: Родина, Отечество, Отчиз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туция — Основной закон Российской Федерации. Права ребёнка.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Президент Российской Федерации — глава государства. От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ветственность главы государства за социальное и духовно-нрав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ственное благополучие граждан.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Праздник в жизни общества как средство укрепления об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Россия на карте, государственная граница России.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lastRenderedPageBreak/>
        <w:t>Москва — столица России. Святыни Москвы — святыни Рос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сии. Достопримечательности Москвы: Кремль, Красная пло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щадь, Большой театр и др. Характеристика отдельных истори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 xml:space="preserve">Города России. Санкт-Петербург: достопримечательности (Зимний дворец, памятник Петру </w:t>
      </w:r>
      <w:r w:rsidRPr="001E22D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E22D3">
        <w:rPr>
          <w:rFonts w:ascii="Times New Roman" w:hAnsi="Times New Roman" w:cs="Times New Roman"/>
          <w:sz w:val="20"/>
          <w:szCs w:val="20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ного праздника на основе традиционных детских игр народов своего края.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Родной край — частица России. Родной город (село), регион (область, край, республика): название, основные достоприме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чательности; музеи, театры, спортивные комплексы и пр. Осо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рико-культурного наследия своего края.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Страны и народы мира. Общее представление о многообра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зии стран, народов, религий на Земле. Знакомство с нескольки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65780F" w:rsidRPr="001E22D3" w:rsidRDefault="0065780F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22D3">
        <w:rPr>
          <w:rFonts w:ascii="Times New Roman" w:hAnsi="Times New Roman" w:cs="Times New Roman"/>
          <w:b/>
          <w:sz w:val="20"/>
          <w:szCs w:val="20"/>
        </w:rPr>
        <w:t>Правила безопасной жизни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Ценность здоровья и здорового образа жизни.</w:t>
      </w:r>
    </w:p>
    <w:p w:rsidR="00334C18" w:rsidRPr="001E22D3" w:rsidRDefault="00334C18" w:rsidP="00334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греве.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комыми людьми.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Правила безопасного поведения в природе. Правила безопас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ности при обращении с кошкой и собакой.</w:t>
      </w:r>
    </w:p>
    <w:p w:rsidR="00334C18" w:rsidRPr="001E22D3" w:rsidRDefault="00334C18" w:rsidP="00334C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Экологическая безопасность. Бытовой фильтр для очистки воды, его устройство и использование.</w:t>
      </w:r>
    </w:p>
    <w:p w:rsidR="00334C18" w:rsidRPr="001E22D3" w:rsidRDefault="00334C18" w:rsidP="00334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2D3">
        <w:rPr>
          <w:rFonts w:ascii="Times New Roman" w:hAnsi="Times New Roman" w:cs="Times New Roman"/>
          <w:sz w:val="20"/>
          <w:szCs w:val="20"/>
        </w:rPr>
        <w:t>Забота о здоровье и безопасности окружающих людей — нрав</w:t>
      </w:r>
      <w:r w:rsidRPr="001E22D3">
        <w:rPr>
          <w:rFonts w:ascii="Times New Roman" w:hAnsi="Times New Roman" w:cs="Times New Roman"/>
          <w:sz w:val="20"/>
          <w:szCs w:val="20"/>
        </w:rPr>
        <w:softHyphen/>
        <w:t>ственный долг каждого человека.</w:t>
      </w:r>
    </w:p>
    <w:p w:rsidR="001162DE" w:rsidRPr="001E22D3" w:rsidRDefault="001162DE" w:rsidP="004074E8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0740" w:rsidRPr="001E22D3" w:rsidRDefault="00590740" w:rsidP="004074E8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  <w:sectPr w:rsidR="00590740" w:rsidRPr="001E22D3" w:rsidSect="00A1651C">
          <w:pgSz w:w="11906" w:h="16838"/>
          <w:pgMar w:top="1134" w:right="707" w:bottom="1134" w:left="851" w:header="708" w:footer="708" w:gutter="0"/>
          <w:cols w:space="708"/>
          <w:docGrid w:linePitch="360"/>
        </w:sectPr>
      </w:pPr>
    </w:p>
    <w:p w:rsidR="00881C24" w:rsidRPr="001E22D3" w:rsidRDefault="00881C24" w:rsidP="00E064E3">
      <w:pPr>
        <w:pStyle w:val="ac"/>
        <w:numPr>
          <w:ilvl w:val="0"/>
          <w:numId w:val="35"/>
        </w:numPr>
        <w:jc w:val="center"/>
        <w:rPr>
          <w:b/>
          <w:color w:val="000000"/>
          <w:sz w:val="20"/>
          <w:szCs w:val="20"/>
          <w:u w:val="single"/>
        </w:rPr>
      </w:pPr>
      <w:r w:rsidRPr="001E22D3">
        <w:rPr>
          <w:b/>
          <w:color w:val="000000"/>
          <w:sz w:val="20"/>
          <w:szCs w:val="20"/>
          <w:u w:val="single"/>
        </w:rPr>
        <w:lastRenderedPageBreak/>
        <w:t>Описание материально-технического обеспечения образовательного процесса</w:t>
      </w:r>
    </w:p>
    <w:p w:rsidR="001A65AA" w:rsidRPr="001E22D3" w:rsidRDefault="001A65AA" w:rsidP="001A65AA">
      <w:pPr>
        <w:ind w:left="360"/>
        <w:jc w:val="center"/>
        <w:rPr>
          <w:b/>
          <w:color w:val="000000"/>
          <w:sz w:val="20"/>
          <w:szCs w:val="20"/>
          <w:u w:val="single"/>
        </w:rPr>
      </w:pPr>
    </w:p>
    <w:tbl>
      <w:tblPr>
        <w:tblW w:w="10207" w:type="dxa"/>
        <w:tblInd w:w="-743" w:type="dxa"/>
        <w:tblLayout w:type="fixed"/>
        <w:tblLook w:val="04A0"/>
      </w:tblPr>
      <w:tblGrid>
        <w:gridCol w:w="709"/>
        <w:gridCol w:w="142"/>
        <w:gridCol w:w="9072"/>
        <w:gridCol w:w="284"/>
      </w:tblGrid>
      <w:tr w:rsidR="00881C24" w:rsidRPr="001E22D3" w:rsidTr="001A65AA">
        <w:tc>
          <w:tcPr>
            <w:tcW w:w="10207" w:type="dxa"/>
            <w:gridSpan w:val="4"/>
          </w:tcPr>
          <w:p w:rsidR="00881C24" w:rsidRPr="001E22D3" w:rsidRDefault="00881C24" w:rsidP="00881C24">
            <w:pPr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Библиотечный фонд (книгопечатная продукция)</w:t>
            </w:r>
          </w:p>
        </w:tc>
      </w:tr>
      <w:tr w:rsidR="00881C24" w:rsidRPr="001E22D3" w:rsidTr="004F09F6">
        <w:trPr>
          <w:trHeight w:val="408"/>
        </w:trPr>
        <w:tc>
          <w:tcPr>
            <w:tcW w:w="851" w:type="dxa"/>
            <w:gridSpan w:val="2"/>
          </w:tcPr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</w:tcPr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 Окружающий мир. Рабочие программы .1-4 классы. – М.: Просвещение,2011.</w:t>
            </w:r>
          </w:p>
        </w:tc>
        <w:tc>
          <w:tcPr>
            <w:tcW w:w="284" w:type="dxa"/>
          </w:tcPr>
          <w:p w:rsidR="00881C24" w:rsidRPr="001E22D3" w:rsidRDefault="00881C24" w:rsidP="008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1C24" w:rsidRPr="001E22D3" w:rsidTr="004F09F6">
        <w:trPr>
          <w:trHeight w:val="1096"/>
        </w:trPr>
        <w:tc>
          <w:tcPr>
            <w:tcW w:w="851" w:type="dxa"/>
            <w:gridSpan w:val="2"/>
          </w:tcPr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</w:tcPr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Учебники</w:t>
            </w:r>
          </w:p>
          <w:p w:rsidR="004F09F6" w:rsidRPr="001E22D3" w:rsidRDefault="00881C24" w:rsidP="00881C24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 Окружающий мир. Учебник .1 класс. В 2 ч. </w:t>
            </w:r>
          </w:p>
          <w:p w:rsidR="00881C24" w:rsidRPr="001E22D3" w:rsidRDefault="00881C24" w:rsidP="004F09F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 Окружающий мир. Учебник .2 класс. В 2 ч. </w:t>
            </w:r>
          </w:p>
          <w:p w:rsidR="004F09F6" w:rsidRPr="001E22D3" w:rsidRDefault="00881C24" w:rsidP="004F09F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 Окружающий мир. Учебник .3 класс. В 2 ч. </w:t>
            </w:r>
          </w:p>
          <w:p w:rsidR="00881C24" w:rsidRPr="001E22D3" w:rsidRDefault="009B65E8" w:rsidP="004F09F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 Окружающий мир. Учебник .4 класс. В 2 ч. </w:t>
            </w:r>
          </w:p>
        </w:tc>
        <w:tc>
          <w:tcPr>
            <w:tcW w:w="284" w:type="dxa"/>
          </w:tcPr>
          <w:p w:rsidR="00E064E3" w:rsidRPr="001E22D3" w:rsidRDefault="00E064E3" w:rsidP="008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1C24" w:rsidRPr="001E22D3" w:rsidTr="004F09F6">
        <w:trPr>
          <w:trHeight w:val="1427"/>
        </w:trPr>
        <w:tc>
          <w:tcPr>
            <w:tcW w:w="851" w:type="dxa"/>
            <w:gridSpan w:val="2"/>
          </w:tcPr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</w:tcPr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Рабочие тетради</w:t>
            </w:r>
          </w:p>
          <w:p w:rsidR="00881C24" w:rsidRPr="001E22D3" w:rsidRDefault="00881C24" w:rsidP="00881C24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 Окружающий мир. Рабочая тетрадь .1 класс. В 2 ч. </w:t>
            </w:r>
          </w:p>
          <w:p w:rsidR="004F09F6" w:rsidRPr="001E22D3" w:rsidRDefault="00881C24" w:rsidP="00F572B4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 Окружающий мир. Рабочая тетрадь .2 класс. В 2 ч. Плешаков А.А. Окружающий мир. Рабочая тетрадь .3 класс. В 2 ч. </w:t>
            </w:r>
          </w:p>
          <w:p w:rsidR="009B65E8" w:rsidRPr="001E22D3" w:rsidRDefault="009B65E8" w:rsidP="004F09F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 Окружающий мир. Рабочая тетрадь .4 класс. В 2 ч. </w:t>
            </w:r>
          </w:p>
        </w:tc>
        <w:tc>
          <w:tcPr>
            <w:tcW w:w="284" w:type="dxa"/>
          </w:tcPr>
          <w:p w:rsidR="00881C24" w:rsidRPr="001E22D3" w:rsidRDefault="00881C24" w:rsidP="00E064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1C24" w:rsidRPr="001E22D3" w:rsidTr="004F09F6">
        <w:trPr>
          <w:trHeight w:val="840"/>
        </w:trPr>
        <w:tc>
          <w:tcPr>
            <w:tcW w:w="851" w:type="dxa"/>
            <w:gridSpan w:val="2"/>
          </w:tcPr>
          <w:p w:rsidR="00881C24" w:rsidRPr="001E22D3" w:rsidRDefault="00881C24" w:rsidP="001A65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</w:tcPr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pacing w:val="-2"/>
                <w:w w:val="110"/>
                <w:sz w:val="20"/>
                <w:szCs w:val="20"/>
              </w:rPr>
              <w:t>Методические пособия</w:t>
            </w:r>
            <w:r w:rsidRPr="001E22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для учителя</w:t>
            </w:r>
          </w:p>
          <w:p w:rsidR="00881C24" w:rsidRPr="001E22D3" w:rsidRDefault="00881C24" w:rsidP="00881C24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А.А., Александрова В.П., Борисова С.А. . Окружающий мир. Поурочные разработки: 1класс.   </w:t>
            </w:r>
          </w:p>
          <w:p w:rsidR="00881C24" w:rsidRPr="001E22D3" w:rsidRDefault="00881C24" w:rsidP="00881C24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 Окружающий мир. Поурочные разраб</w:t>
            </w:r>
            <w:r w:rsidR="004F09F6"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отки: 2 класс.  М.: Просвещение,</w:t>
            </w:r>
          </w:p>
          <w:p w:rsidR="004E7FDD" w:rsidRPr="001E22D3" w:rsidRDefault="004E7FDD" w:rsidP="004E7FDD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 Окружающий мир. Поурочные разработки: 3 класс.  М.: Просвещение,</w:t>
            </w:r>
          </w:p>
          <w:p w:rsidR="004E7FDD" w:rsidRPr="001E22D3" w:rsidRDefault="004E7FDD" w:rsidP="004F09F6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 Окружающий мир. Поурочные разработки: 4 класс.  М.: Просвещение,</w:t>
            </w:r>
          </w:p>
        </w:tc>
        <w:tc>
          <w:tcPr>
            <w:tcW w:w="284" w:type="dxa"/>
          </w:tcPr>
          <w:p w:rsidR="00881C24" w:rsidRPr="001E22D3" w:rsidRDefault="00881C24" w:rsidP="008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1C24" w:rsidRPr="00881C24" w:rsidTr="001A65AA">
        <w:trPr>
          <w:trHeight w:val="284"/>
        </w:trPr>
        <w:tc>
          <w:tcPr>
            <w:tcW w:w="10207" w:type="dxa"/>
            <w:gridSpan w:val="4"/>
          </w:tcPr>
          <w:p w:rsidR="001A65AA" w:rsidRPr="001E22D3" w:rsidRDefault="001A65AA" w:rsidP="004F09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E22D3" w:rsidRDefault="001E22D3" w:rsidP="008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E22D3" w:rsidRDefault="001E22D3" w:rsidP="008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81C24" w:rsidRPr="001E22D3" w:rsidRDefault="00881C24" w:rsidP="008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 Печатные пособия</w:t>
            </w:r>
          </w:p>
        </w:tc>
      </w:tr>
      <w:tr w:rsidR="00881C24" w:rsidRPr="00881C24" w:rsidTr="001A65AA">
        <w:trPr>
          <w:trHeight w:val="429"/>
        </w:trPr>
        <w:tc>
          <w:tcPr>
            <w:tcW w:w="709" w:type="dxa"/>
          </w:tcPr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  <w:gridSpan w:val="2"/>
          </w:tcPr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Плешаков А.А. таблицы по окружающему миру. 1 класс.   </w:t>
            </w:r>
          </w:p>
        </w:tc>
        <w:tc>
          <w:tcPr>
            <w:tcW w:w="284" w:type="dxa"/>
          </w:tcPr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C24" w:rsidRPr="00881C24" w:rsidTr="001A65AA">
        <w:trPr>
          <w:trHeight w:val="429"/>
        </w:trPr>
        <w:tc>
          <w:tcPr>
            <w:tcW w:w="10207" w:type="dxa"/>
            <w:gridSpan w:val="4"/>
          </w:tcPr>
          <w:p w:rsidR="00881C24" w:rsidRPr="001E22D3" w:rsidRDefault="00881C24" w:rsidP="00881C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3.Компьютерные и информационно-коммуникативные средства</w:t>
            </w:r>
          </w:p>
        </w:tc>
      </w:tr>
      <w:tr w:rsidR="00881C24" w:rsidRPr="00881C24" w:rsidTr="001A65AA">
        <w:trPr>
          <w:trHeight w:val="429"/>
        </w:trPr>
        <w:tc>
          <w:tcPr>
            <w:tcW w:w="709" w:type="dxa"/>
          </w:tcPr>
          <w:p w:rsid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C24" w:rsidRPr="009B65E8" w:rsidRDefault="001E22D3" w:rsidP="001E2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4" w:type="dxa"/>
            <w:gridSpan w:val="2"/>
          </w:tcPr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Электронное сопровождение к учебнику «Окружаю</w:t>
            </w:r>
            <w:r w:rsidRPr="001E22D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1E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щий мир», 1 класс.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Электронное сопровождение к учебнику «Окружаю</w:t>
            </w:r>
            <w:r w:rsidRPr="001E22D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1E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щий мир», 2 класс.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Электронное сопровождение к учебнику «Окружаю</w:t>
            </w:r>
            <w:r w:rsidRPr="001E22D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1E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щий мир», 3 класс.</w:t>
            </w:r>
          </w:p>
          <w:p w:rsidR="009B65E8" w:rsidRPr="001E22D3" w:rsidRDefault="009B65E8" w:rsidP="009B65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Электронное сопровождение к учебнику «Окружаю</w:t>
            </w:r>
            <w:r w:rsidRPr="001E22D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1E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щий мир», 4 класс.</w:t>
            </w:r>
          </w:p>
          <w:p w:rsidR="00E064E3" w:rsidRPr="001E22D3" w:rsidRDefault="00E064E3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Интерактивное учебное пособие ФГОС«Окружающий мир»1, 2,3,4 классы</w:t>
            </w:r>
          </w:p>
        </w:tc>
        <w:tc>
          <w:tcPr>
            <w:tcW w:w="284" w:type="dxa"/>
          </w:tcPr>
          <w:p w:rsidR="00E064E3" w:rsidRPr="00881C24" w:rsidRDefault="00E064E3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C24" w:rsidRPr="00881C24" w:rsidTr="001A65AA">
        <w:trPr>
          <w:trHeight w:val="301"/>
        </w:trPr>
        <w:tc>
          <w:tcPr>
            <w:tcW w:w="10207" w:type="dxa"/>
            <w:gridSpan w:val="4"/>
          </w:tcPr>
          <w:p w:rsidR="001A65AA" w:rsidRPr="001E22D3" w:rsidRDefault="001A65AA" w:rsidP="004F09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81C24" w:rsidRPr="001E22D3" w:rsidRDefault="00881C24" w:rsidP="00F57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4.Технические средства обучения</w:t>
            </w:r>
          </w:p>
        </w:tc>
      </w:tr>
      <w:tr w:rsidR="00881C24" w:rsidRPr="00881C24" w:rsidTr="001A65AA">
        <w:trPr>
          <w:trHeight w:val="1692"/>
        </w:trPr>
        <w:tc>
          <w:tcPr>
            <w:tcW w:w="709" w:type="dxa"/>
          </w:tcPr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2"/>
          </w:tcPr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Классная доска 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w w:val="103"/>
                <w:sz w:val="20"/>
                <w:szCs w:val="20"/>
              </w:rPr>
              <w:t>Экспозиционный экран.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0"/>
                <w:szCs w:val="20"/>
              </w:rPr>
              <w:t>Персональный компьютер.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0"/>
                <w:szCs w:val="20"/>
              </w:rPr>
              <w:t>Мультимедийный проектор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w w:val="103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pacing w:val="-2"/>
                <w:w w:val="103"/>
                <w:sz w:val="20"/>
                <w:szCs w:val="20"/>
              </w:rPr>
              <w:t>Принтер лазерный.</w:t>
            </w:r>
          </w:p>
        </w:tc>
        <w:tc>
          <w:tcPr>
            <w:tcW w:w="284" w:type="dxa"/>
          </w:tcPr>
          <w:p w:rsidR="001162DE" w:rsidRPr="00881C24" w:rsidRDefault="001162DE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C24" w:rsidRPr="00881C24" w:rsidTr="001A65AA">
        <w:trPr>
          <w:trHeight w:val="283"/>
        </w:trPr>
        <w:tc>
          <w:tcPr>
            <w:tcW w:w="10207" w:type="dxa"/>
            <w:gridSpan w:val="4"/>
          </w:tcPr>
          <w:p w:rsidR="001E22D3" w:rsidRDefault="001E22D3" w:rsidP="008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81C24" w:rsidRPr="001E22D3" w:rsidRDefault="00881C24" w:rsidP="008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5.Экранно-звуковые пособия</w:t>
            </w:r>
          </w:p>
        </w:tc>
      </w:tr>
      <w:tr w:rsidR="00881C24" w:rsidRPr="00881C24" w:rsidTr="001A65AA">
        <w:trPr>
          <w:trHeight w:val="657"/>
        </w:trPr>
        <w:tc>
          <w:tcPr>
            <w:tcW w:w="709" w:type="dxa"/>
          </w:tcPr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  <w:gridSpan w:val="2"/>
          </w:tcPr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Видеофильмы (в том числе в цифровой форме) </w:t>
            </w:r>
          </w:p>
          <w:p w:rsidR="00881C24" w:rsidRPr="001E22D3" w:rsidRDefault="00881C24" w:rsidP="00F572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Аудиозаписи в соответствии с содержанием </w:t>
            </w:r>
          </w:p>
        </w:tc>
        <w:tc>
          <w:tcPr>
            <w:tcW w:w="284" w:type="dxa"/>
          </w:tcPr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C24" w:rsidRPr="00881C24" w:rsidTr="001A65AA">
        <w:trPr>
          <w:trHeight w:val="433"/>
        </w:trPr>
        <w:tc>
          <w:tcPr>
            <w:tcW w:w="10207" w:type="dxa"/>
            <w:gridSpan w:val="4"/>
          </w:tcPr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1E22D3" w:rsidRDefault="001E22D3" w:rsidP="001E22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881C24" w:rsidRPr="001E22D3" w:rsidRDefault="00881C24" w:rsidP="001E22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6.Учебно-практическое и учебно-лабораторное оборудование</w:t>
            </w:r>
          </w:p>
        </w:tc>
      </w:tr>
      <w:tr w:rsidR="00881C24" w:rsidRPr="00881C24" w:rsidTr="001A65AA">
        <w:trPr>
          <w:trHeight w:val="3545"/>
        </w:trPr>
        <w:tc>
          <w:tcPr>
            <w:tcW w:w="709" w:type="dxa"/>
          </w:tcPr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162DE" w:rsidRDefault="001162DE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162DE" w:rsidRDefault="001162DE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162DE" w:rsidRDefault="001162DE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6A81" w:rsidRPr="00881C24" w:rsidRDefault="00426A81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  <w:gridSpan w:val="2"/>
          </w:tcPr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w w:val="102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1"/>
                <w:w w:val="102"/>
                <w:sz w:val="20"/>
                <w:szCs w:val="20"/>
              </w:rPr>
              <w:t xml:space="preserve">Термометры для измерения температуры воздуха, воды. 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2"/>
                <w:w w:val="102"/>
                <w:sz w:val="20"/>
                <w:szCs w:val="20"/>
              </w:rPr>
              <w:t>Термометр медицинский.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  <w:sz w:val="20"/>
                <w:szCs w:val="20"/>
              </w:rPr>
              <w:t xml:space="preserve">Лупа. 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5"/>
                <w:w w:val="102"/>
                <w:sz w:val="20"/>
                <w:szCs w:val="20"/>
              </w:rPr>
              <w:t>Компас.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w w:val="111"/>
                <w:sz w:val="20"/>
                <w:szCs w:val="20"/>
              </w:rPr>
              <w:t>Микроскоп</w:t>
            </w:r>
            <w:r w:rsidR="00426A81" w:rsidRPr="001E22D3">
              <w:rPr>
                <w:rFonts w:ascii="Times New Roman" w:eastAsia="Times New Roman" w:hAnsi="Times New Roman" w:cs="Times New Roman"/>
                <w:color w:val="000000"/>
                <w:w w:val="111"/>
                <w:sz w:val="20"/>
                <w:szCs w:val="20"/>
              </w:rPr>
              <w:t>ы</w:t>
            </w:r>
            <w:r w:rsidRPr="001E22D3">
              <w:rPr>
                <w:rFonts w:ascii="Times New Roman" w:eastAsia="Times New Roman" w:hAnsi="Times New Roman" w:cs="Times New Roman"/>
                <w:color w:val="000000"/>
                <w:w w:val="111"/>
                <w:sz w:val="20"/>
                <w:szCs w:val="20"/>
              </w:rPr>
              <w:t xml:space="preserve"> (цифров</w:t>
            </w:r>
            <w:r w:rsidR="00426A81" w:rsidRPr="001E22D3">
              <w:rPr>
                <w:rFonts w:ascii="Times New Roman" w:eastAsia="Times New Roman" w:hAnsi="Times New Roman" w:cs="Times New Roman"/>
                <w:color w:val="000000"/>
                <w:w w:val="111"/>
                <w:sz w:val="20"/>
                <w:szCs w:val="20"/>
              </w:rPr>
              <w:t>ые</w:t>
            </w:r>
            <w:r w:rsidRPr="001E22D3">
              <w:rPr>
                <w:rFonts w:ascii="Times New Roman" w:eastAsia="Times New Roman" w:hAnsi="Times New Roman" w:cs="Times New Roman"/>
                <w:color w:val="000000"/>
                <w:w w:val="111"/>
                <w:sz w:val="20"/>
                <w:szCs w:val="20"/>
              </w:rPr>
              <w:t>).</w:t>
            </w:r>
          </w:p>
          <w:p w:rsidR="00426A81" w:rsidRPr="001E22D3" w:rsidRDefault="00881C24" w:rsidP="00881C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1"/>
                <w:w w:val="102"/>
                <w:sz w:val="20"/>
                <w:szCs w:val="20"/>
              </w:rPr>
              <w:t>Лабораторное оборудование для проведения опытов и демонстраций в соответствии с содержанием обучения: для измере</w:t>
            </w:r>
            <w:r w:rsidRPr="001E22D3">
              <w:rPr>
                <w:rFonts w:ascii="Times New Roman" w:eastAsia="Times New Roman" w:hAnsi="Times New Roman" w:cs="Times New Roman"/>
                <w:color w:val="000000"/>
                <w:spacing w:val="-1"/>
                <w:w w:val="102"/>
                <w:sz w:val="20"/>
                <w:szCs w:val="20"/>
              </w:rPr>
              <w:softHyphen/>
            </w:r>
            <w:r w:rsidRPr="001E22D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ния веса</w:t>
            </w:r>
            <w:r w:rsidR="00F572B4" w:rsidRPr="001E22D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,</w:t>
            </w:r>
            <w:r w:rsidRPr="001E22D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 xml:space="preserve"> изучения свойств звука (камертоны), измерительные приборы (в том числе цифровые) </w:t>
            </w:r>
          </w:p>
          <w:p w:rsidR="00881C24" w:rsidRPr="001E22D3" w:rsidRDefault="00426A81" w:rsidP="00881C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Мобильные лаборатории по проращиванию семян</w:t>
            </w:r>
          </w:p>
          <w:p w:rsidR="00881C24" w:rsidRPr="001E22D3" w:rsidRDefault="00881C24" w:rsidP="00F572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1"/>
                <w:w w:val="102"/>
                <w:sz w:val="20"/>
                <w:szCs w:val="20"/>
              </w:rPr>
              <w:t>Муляжи овощей, фруктов, грибов с учётом содержания обучения.</w:t>
            </w:r>
          </w:p>
        </w:tc>
        <w:tc>
          <w:tcPr>
            <w:tcW w:w="284" w:type="dxa"/>
          </w:tcPr>
          <w:p w:rsidR="001162DE" w:rsidRPr="001162DE" w:rsidRDefault="001162DE" w:rsidP="00116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C24" w:rsidRPr="00881C24" w:rsidTr="001A65AA">
        <w:trPr>
          <w:trHeight w:val="269"/>
        </w:trPr>
        <w:tc>
          <w:tcPr>
            <w:tcW w:w="709" w:type="dxa"/>
          </w:tcPr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  <w:gridSpan w:val="2"/>
          </w:tcPr>
          <w:p w:rsidR="00881C24" w:rsidRPr="001E22D3" w:rsidRDefault="00881C24" w:rsidP="001E22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7. Натуральные объекты</w:t>
            </w:r>
          </w:p>
        </w:tc>
        <w:tc>
          <w:tcPr>
            <w:tcW w:w="284" w:type="dxa"/>
          </w:tcPr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C24" w:rsidRPr="00881C24" w:rsidTr="001A65AA">
        <w:trPr>
          <w:trHeight w:val="840"/>
        </w:trPr>
        <w:tc>
          <w:tcPr>
            <w:tcW w:w="709" w:type="dxa"/>
          </w:tcPr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  <w:gridSpan w:val="2"/>
          </w:tcPr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Коллекции полезных ископаемых. 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Коллекции плодов и семян растений. 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Гербарии   культурных   и   дикорастущих   растений</w:t>
            </w:r>
            <w:r w:rsidR="00F572B4" w:rsidRPr="001E22D3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.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Живые объекты (комнатные растения, животные)</w:t>
            </w:r>
          </w:p>
        </w:tc>
        <w:tc>
          <w:tcPr>
            <w:tcW w:w="284" w:type="dxa"/>
          </w:tcPr>
          <w:p w:rsidR="001162DE" w:rsidRPr="00881C24" w:rsidRDefault="001162DE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C24" w:rsidRPr="00881C24" w:rsidTr="001A65AA">
        <w:trPr>
          <w:trHeight w:val="284"/>
        </w:trPr>
        <w:tc>
          <w:tcPr>
            <w:tcW w:w="10207" w:type="dxa"/>
            <w:gridSpan w:val="4"/>
          </w:tcPr>
          <w:p w:rsidR="001A65AA" w:rsidRPr="001E22D3" w:rsidRDefault="001A65AA" w:rsidP="00F57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81C24" w:rsidRPr="001E22D3" w:rsidRDefault="00881C24" w:rsidP="001E22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 Игры и игрушки</w:t>
            </w:r>
          </w:p>
        </w:tc>
      </w:tr>
      <w:tr w:rsidR="00881C24" w:rsidRPr="00881C24" w:rsidTr="001A65AA">
        <w:trPr>
          <w:trHeight w:val="698"/>
        </w:trPr>
        <w:tc>
          <w:tcPr>
            <w:tcW w:w="709" w:type="dxa"/>
          </w:tcPr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  <w:gridSpan w:val="2"/>
          </w:tcPr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Настольные развивающие игры по тематике предмета «Окружающий мир» (лото, игры-путешествия  и пр.)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Наборы ролевых игр, игрушек и конструкторов (по темам: дом, зоопарк, ферма, транспорт, магазин  и др.)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Наборы карандашей, красок, альбомов для рисования</w:t>
            </w:r>
          </w:p>
        </w:tc>
        <w:tc>
          <w:tcPr>
            <w:tcW w:w="284" w:type="dxa"/>
          </w:tcPr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1C24" w:rsidRPr="00881C24" w:rsidTr="001A65AA">
        <w:trPr>
          <w:trHeight w:val="337"/>
        </w:trPr>
        <w:tc>
          <w:tcPr>
            <w:tcW w:w="10207" w:type="dxa"/>
            <w:gridSpan w:val="4"/>
          </w:tcPr>
          <w:p w:rsidR="001A65AA" w:rsidRPr="001E22D3" w:rsidRDefault="001A65AA" w:rsidP="004F09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81C24" w:rsidRPr="001E22D3" w:rsidRDefault="00881C24" w:rsidP="001E22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 Оборудование класса</w:t>
            </w:r>
          </w:p>
        </w:tc>
      </w:tr>
      <w:tr w:rsidR="00881C24" w:rsidRPr="00881C24" w:rsidTr="001A65AA">
        <w:trPr>
          <w:trHeight w:val="1832"/>
        </w:trPr>
        <w:tc>
          <w:tcPr>
            <w:tcW w:w="709" w:type="dxa"/>
          </w:tcPr>
          <w:p w:rsidR="00881C24" w:rsidRPr="00881C24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  <w:gridSpan w:val="2"/>
          </w:tcPr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w w:val="102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Ученические  двухместные столы с комплектом стульев.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 учительский с тумбой.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для хранения учебников, дидактических материалов, пособий 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Настенные доски</w:t>
            </w:r>
          </w:p>
          <w:p w:rsidR="00881C24" w:rsidRPr="001E22D3" w:rsidRDefault="00881C24" w:rsidP="0088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Полки для книг.</w:t>
            </w:r>
          </w:p>
          <w:p w:rsidR="00881C24" w:rsidRPr="001E22D3" w:rsidRDefault="00881C24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Настенные часы.</w:t>
            </w:r>
          </w:p>
        </w:tc>
        <w:tc>
          <w:tcPr>
            <w:tcW w:w="284" w:type="dxa"/>
          </w:tcPr>
          <w:p w:rsidR="001162DE" w:rsidRPr="00881C24" w:rsidRDefault="001162DE" w:rsidP="00881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12459" w:rsidRPr="004F09F6" w:rsidRDefault="00012459" w:rsidP="004F09F6">
      <w:pPr>
        <w:pStyle w:val="ab"/>
        <w:rPr>
          <w:color w:val="000000"/>
        </w:rPr>
      </w:pPr>
    </w:p>
    <w:p w:rsidR="009E4050" w:rsidRPr="009E4050" w:rsidRDefault="009E4050" w:rsidP="00CF0B9F">
      <w:pPr>
        <w:framePr w:w="8680" w:wrap="auto" w:hAnchor="text" w:x="198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E4050" w:rsidRPr="009E4050" w:rsidSect="002815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4C18" w:rsidRPr="009E4050" w:rsidRDefault="00334C18" w:rsidP="009E4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34C18" w:rsidRPr="009E4050" w:rsidSect="00AB2A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4C18" w:rsidRDefault="00334C18" w:rsidP="003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4C18" w:rsidRPr="00334C18" w:rsidRDefault="00334C18" w:rsidP="003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34C18" w:rsidRPr="00334C18" w:rsidSect="00716E9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34C18" w:rsidRPr="00334C18" w:rsidRDefault="00334C18" w:rsidP="00334C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976" w:rsidRPr="00334C18" w:rsidRDefault="00DA7976" w:rsidP="00334C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976" w:rsidRPr="00334C18" w:rsidSect="00C3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7D" w:rsidRDefault="00F3587D" w:rsidP="0030140B">
      <w:pPr>
        <w:spacing w:after="0" w:line="240" w:lineRule="auto"/>
      </w:pPr>
      <w:r>
        <w:separator/>
      </w:r>
    </w:p>
  </w:endnote>
  <w:endnote w:type="continuationSeparator" w:id="1">
    <w:p w:rsidR="00F3587D" w:rsidRDefault="00F3587D" w:rsidP="0030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7D" w:rsidRDefault="00F3587D" w:rsidP="0030140B">
      <w:pPr>
        <w:spacing w:after="0" w:line="240" w:lineRule="auto"/>
      </w:pPr>
      <w:r>
        <w:separator/>
      </w:r>
    </w:p>
  </w:footnote>
  <w:footnote w:type="continuationSeparator" w:id="1">
    <w:p w:rsidR="00F3587D" w:rsidRDefault="00F3587D" w:rsidP="00301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DF6"/>
    <w:multiLevelType w:val="multilevel"/>
    <w:tmpl w:val="D72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E0912"/>
    <w:multiLevelType w:val="hybridMultilevel"/>
    <w:tmpl w:val="80165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37F82"/>
    <w:multiLevelType w:val="hybridMultilevel"/>
    <w:tmpl w:val="6DC49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228B3"/>
    <w:multiLevelType w:val="multilevel"/>
    <w:tmpl w:val="0A0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FC3E41"/>
    <w:multiLevelType w:val="hybridMultilevel"/>
    <w:tmpl w:val="4B9C3032"/>
    <w:lvl w:ilvl="0" w:tplc="65CC9D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C012E"/>
    <w:multiLevelType w:val="hybridMultilevel"/>
    <w:tmpl w:val="D90E86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6F11D6"/>
    <w:multiLevelType w:val="hybridMultilevel"/>
    <w:tmpl w:val="026407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D601D3"/>
    <w:multiLevelType w:val="multilevel"/>
    <w:tmpl w:val="309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75652"/>
    <w:multiLevelType w:val="hybridMultilevel"/>
    <w:tmpl w:val="61D0F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55023"/>
    <w:multiLevelType w:val="multilevel"/>
    <w:tmpl w:val="385E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8D08EA"/>
    <w:multiLevelType w:val="hybridMultilevel"/>
    <w:tmpl w:val="8174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9E6DF9"/>
    <w:multiLevelType w:val="hybridMultilevel"/>
    <w:tmpl w:val="8056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634787"/>
    <w:multiLevelType w:val="multilevel"/>
    <w:tmpl w:val="9F9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115145"/>
    <w:multiLevelType w:val="multilevel"/>
    <w:tmpl w:val="1370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D36B23"/>
    <w:multiLevelType w:val="hybridMultilevel"/>
    <w:tmpl w:val="61D0F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31072"/>
    <w:multiLevelType w:val="hybridMultilevel"/>
    <w:tmpl w:val="8174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92502"/>
    <w:multiLevelType w:val="multilevel"/>
    <w:tmpl w:val="EE4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776F2C"/>
    <w:multiLevelType w:val="multilevel"/>
    <w:tmpl w:val="637E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9B1F97"/>
    <w:multiLevelType w:val="multilevel"/>
    <w:tmpl w:val="9DA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1F62C2"/>
    <w:multiLevelType w:val="hybridMultilevel"/>
    <w:tmpl w:val="D90E86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BD7FAD"/>
    <w:multiLevelType w:val="hybridMultilevel"/>
    <w:tmpl w:val="A628B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EB2D97"/>
    <w:multiLevelType w:val="multilevel"/>
    <w:tmpl w:val="7292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C92D17"/>
    <w:multiLevelType w:val="hybridMultilevel"/>
    <w:tmpl w:val="1F52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14A3F"/>
    <w:multiLevelType w:val="multilevel"/>
    <w:tmpl w:val="227A29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E627A4"/>
    <w:multiLevelType w:val="multilevel"/>
    <w:tmpl w:val="D5B2C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9E7CE9"/>
    <w:multiLevelType w:val="hybridMultilevel"/>
    <w:tmpl w:val="9612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5062B"/>
    <w:multiLevelType w:val="multilevel"/>
    <w:tmpl w:val="823E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F30B45"/>
    <w:multiLevelType w:val="multilevel"/>
    <w:tmpl w:val="91165D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086149"/>
    <w:multiLevelType w:val="hybridMultilevel"/>
    <w:tmpl w:val="ACFEFD20"/>
    <w:lvl w:ilvl="0" w:tplc="37645F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3508A"/>
    <w:multiLevelType w:val="hybridMultilevel"/>
    <w:tmpl w:val="E91A42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F0B2824"/>
    <w:multiLevelType w:val="multilevel"/>
    <w:tmpl w:val="31F8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C92470"/>
    <w:multiLevelType w:val="hybridMultilevel"/>
    <w:tmpl w:val="4F141A72"/>
    <w:lvl w:ilvl="0" w:tplc="E7D46E0A">
      <w:start w:val="8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3"/>
  </w:num>
  <w:num w:numId="22">
    <w:abstractNumId w:val="33"/>
  </w:num>
  <w:num w:numId="23">
    <w:abstractNumId w:val="29"/>
  </w:num>
  <w:num w:numId="24">
    <w:abstractNumId w:val="24"/>
  </w:num>
  <w:num w:numId="25">
    <w:abstractNumId w:val="18"/>
  </w:num>
  <w:num w:numId="26">
    <w:abstractNumId w:val="26"/>
  </w:num>
  <w:num w:numId="27">
    <w:abstractNumId w:val="9"/>
  </w:num>
  <w:num w:numId="28">
    <w:abstractNumId w:val="1"/>
  </w:num>
  <w:num w:numId="29">
    <w:abstractNumId w:val="4"/>
  </w:num>
  <w:num w:numId="30">
    <w:abstractNumId w:val="2"/>
  </w:num>
  <w:num w:numId="31">
    <w:abstractNumId w:val="19"/>
  </w:num>
  <w:num w:numId="32">
    <w:abstractNumId w:val="11"/>
  </w:num>
  <w:num w:numId="33">
    <w:abstractNumId w:val="13"/>
  </w:num>
  <w:num w:numId="34">
    <w:abstractNumId w:val="32"/>
  </w:num>
  <w:num w:numId="35">
    <w:abstractNumId w:val="35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4C18"/>
    <w:rsid w:val="00012459"/>
    <w:rsid w:val="00017AC8"/>
    <w:rsid w:val="00033289"/>
    <w:rsid w:val="00047A24"/>
    <w:rsid w:val="000A720D"/>
    <w:rsid w:val="000B7C05"/>
    <w:rsid w:val="000E36E0"/>
    <w:rsid w:val="000F0F4A"/>
    <w:rsid w:val="00100BE3"/>
    <w:rsid w:val="001162DE"/>
    <w:rsid w:val="001655CE"/>
    <w:rsid w:val="001A65AA"/>
    <w:rsid w:val="001B08EC"/>
    <w:rsid w:val="001C3248"/>
    <w:rsid w:val="001E22D3"/>
    <w:rsid w:val="00245C0C"/>
    <w:rsid w:val="00266CCE"/>
    <w:rsid w:val="00274944"/>
    <w:rsid w:val="002B329F"/>
    <w:rsid w:val="002B6167"/>
    <w:rsid w:val="002B6DCA"/>
    <w:rsid w:val="002C7069"/>
    <w:rsid w:val="0030140B"/>
    <w:rsid w:val="00331856"/>
    <w:rsid w:val="00334C18"/>
    <w:rsid w:val="00391A8A"/>
    <w:rsid w:val="004074E8"/>
    <w:rsid w:val="00407FB8"/>
    <w:rsid w:val="00413CEC"/>
    <w:rsid w:val="00426A81"/>
    <w:rsid w:val="00430AD3"/>
    <w:rsid w:val="0047013A"/>
    <w:rsid w:val="0047705C"/>
    <w:rsid w:val="004B66C9"/>
    <w:rsid w:val="004C586A"/>
    <w:rsid w:val="004D30D9"/>
    <w:rsid w:val="004D7AC4"/>
    <w:rsid w:val="004E7FDD"/>
    <w:rsid w:val="004F09F6"/>
    <w:rsid w:val="00502D84"/>
    <w:rsid w:val="0053437C"/>
    <w:rsid w:val="0054355C"/>
    <w:rsid w:val="005809C0"/>
    <w:rsid w:val="00590740"/>
    <w:rsid w:val="005D31A7"/>
    <w:rsid w:val="005D7C82"/>
    <w:rsid w:val="005F4E63"/>
    <w:rsid w:val="0065780F"/>
    <w:rsid w:val="00674557"/>
    <w:rsid w:val="006B475B"/>
    <w:rsid w:val="006E67CB"/>
    <w:rsid w:val="00705A8F"/>
    <w:rsid w:val="00723DE4"/>
    <w:rsid w:val="0075674E"/>
    <w:rsid w:val="00777625"/>
    <w:rsid w:val="00795C21"/>
    <w:rsid w:val="007B6B2B"/>
    <w:rsid w:val="007C5C79"/>
    <w:rsid w:val="007D14A8"/>
    <w:rsid w:val="007D15C8"/>
    <w:rsid w:val="007D5E9B"/>
    <w:rsid w:val="007E0CA4"/>
    <w:rsid w:val="007E7030"/>
    <w:rsid w:val="00835E43"/>
    <w:rsid w:val="00861434"/>
    <w:rsid w:val="00875385"/>
    <w:rsid w:val="00881C24"/>
    <w:rsid w:val="008938A5"/>
    <w:rsid w:val="008A070F"/>
    <w:rsid w:val="008A2639"/>
    <w:rsid w:val="008D31AC"/>
    <w:rsid w:val="008E007D"/>
    <w:rsid w:val="009144B4"/>
    <w:rsid w:val="00976A91"/>
    <w:rsid w:val="00986A79"/>
    <w:rsid w:val="009A1AB8"/>
    <w:rsid w:val="009B01D1"/>
    <w:rsid w:val="009B65E8"/>
    <w:rsid w:val="009E4050"/>
    <w:rsid w:val="009F0E69"/>
    <w:rsid w:val="00A108A3"/>
    <w:rsid w:val="00A1651C"/>
    <w:rsid w:val="00AE40CC"/>
    <w:rsid w:val="00AF5D2F"/>
    <w:rsid w:val="00B024B4"/>
    <w:rsid w:val="00B37185"/>
    <w:rsid w:val="00B56B9A"/>
    <w:rsid w:val="00BA1A8B"/>
    <w:rsid w:val="00BB5FCE"/>
    <w:rsid w:val="00BF6360"/>
    <w:rsid w:val="00C01926"/>
    <w:rsid w:val="00C31105"/>
    <w:rsid w:val="00C72874"/>
    <w:rsid w:val="00C77ECA"/>
    <w:rsid w:val="00C92BB4"/>
    <w:rsid w:val="00CA027D"/>
    <w:rsid w:val="00CC3C5F"/>
    <w:rsid w:val="00CF0B9F"/>
    <w:rsid w:val="00D132DC"/>
    <w:rsid w:val="00DA7976"/>
    <w:rsid w:val="00DC3814"/>
    <w:rsid w:val="00DD05B1"/>
    <w:rsid w:val="00E064E3"/>
    <w:rsid w:val="00E11905"/>
    <w:rsid w:val="00E40B29"/>
    <w:rsid w:val="00E55547"/>
    <w:rsid w:val="00E66C40"/>
    <w:rsid w:val="00EF3953"/>
    <w:rsid w:val="00EF49B2"/>
    <w:rsid w:val="00F3587D"/>
    <w:rsid w:val="00F572B4"/>
    <w:rsid w:val="00F66636"/>
    <w:rsid w:val="00F67303"/>
    <w:rsid w:val="00F80CAA"/>
    <w:rsid w:val="00FA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C8"/>
  </w:style>
  <w:style w:type="paragraph" w:styleId="1">
    <w:name w:val="heading 1"/>
    <w:basedOn w:val="a"/>
    <w:next w:val="a"/>
    <w:link w:val="10"/>
    <w:uiPriority w:val="9"/>
    <w:qFormat/>
    <w:rsid w:val="00334C18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4C18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34C18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C18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C18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C1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C18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C18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C18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C1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4C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34C1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34C1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34C1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34C1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34C1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34C1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34C18"/>
    <w:rPr>
      <w:rFonts w:asciiTheme="majorHAnsi" w:eastAsiaTheme="majorEastAsia" w:hAnsiTheme="majorHAnsi" w:cstheme="majorBidi"/>
      <w:i/>
      <w:iCs/>
      <w:sz w:val="18"/>
      <w:szCs w:val="18"/>
    </w:rPr>
  </w:style>
  <w:style w:type="character" w:styleId="a3">
    <w:name w:val="Strong"/>
    <w:basedOn w:val="a0"/>
    <w:uiPriority w:val="22"/>
    <w:qFormat/>
    <w:rsid w:val="00334C18"/>
    <w:rPr>
      <w:b/>
      <w:bCs/>
      <w:spacing w:val="0"/>
    </w:rPr>
  </w:style>
  <w:style w:type="paragraph" w:styleId="21">
    <w:name w:val="Quote"/>
    <w:basedOn w:val="a"/>
    <w:next w:val="a"/>
    <w:link w:val="22"/>
    <w:uiPriority w:val="29"/>
    <w:qFormat/>
    <w:rsid w:val="00334C18"/>
    <w:pPr>
      <w:spacing w:after="0" w:line="240" w:lineRule="auto"/>
    </w:pPr>
    <w:rPr>
      <w:rFonts w:ascii="Times New Roman" w:eastAsia="Times New Roman" w:hAnsi="Times New Roman" w:cs="Times New Roman"/>
      <w:color w:val="5A5A5A" w:themeColor="text1" w:themeTint="A5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34C18"/>
    <w:rPr>
      <w:rFonts w:ascii="Times New Roman" w:eastAsia="Times New Roman" w:hAnsi="Times New Roman" w:cs="Times New Roman"/>
      <w:color w:val="5A5A5A" w:themeColor="text1" w:themeTint="A5"/>
      <w:sz w:val="24"/>
      <w:szCs w:val="24"/>
    </w:rPr>
  </w:style>
  <w:style w:type="character" w:styleId="a4">
    <w:name w:val="Intense Emphasis"/>
    <w:uiPriority w:val="21"/>
    <w:qFormat/>
    <w:rsid w:val="00334C18"/>
    <w:rPr>
      <w:b/>
      <w:bCs/>
      <w:i/>
      <w:iCs/>
      <w:color w:val="auto"/>
      <w:u w:val="single"/>
    </w:rPr>
  </w:style>
  <w:style w:type="paragraph" w:styleId="a5">
    <w:name w:val="caption"/>
    <w:basedOn w:val="a"/>
    <w:next w:val="a"/>
    <w:uiPriority w:val="35"/>
    <w:semiHidden/>
    <w:unhideWhenUsed/>
    <w:qFormat/>
    <w:rsid w:val="00334C18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6">
    <w:name w:val="Title"/>
    <w:basedOn w:val="a"/>
    <w:next w:val="a"/>
    <w:link w:val="a7"/>
    <w:qFormat/>
    <w:rsid w:val="00334C18"/>
    <w:pPr>
      <w:spacing w:after="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0"/>
    <w:link w:val="a6"/>
    <w:rsid w:val="00334C1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334C18"/>
    <w:pPr>
      <w:spacing w:after="320" w:line="240" w:lineRule="auto"/>
      <w:jc w:val="right"/>
    </w:pPr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34C18"/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</w:rPr>
  </w:style>
  <w:style w:type="character" w:styleId="aa">
    <w:name w:val="Emphasis"/>
    <w:uiPriority w:val="20"/>
    <w:qFormat/>
    <w:rsid w:val="00334C18"/>
    <w:rPr>
      <w:b/>
      <w:bCs/>
      <w:i/>
      <w:iCs/>
      <w:color w:val="auto"/>
    </w:rPr>
  </w:style>
  <w:style w:type="paragraph" w:styleId="ab">
    <w:name w:val="No Spacing"/>
    <w:basedOn w:val="a"/>
    <w:uiPriority w:val="1"/>
    <w:qFormat/>
    <w:rsid w:val="00334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34C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34C18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34C1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334C18"/>
    <w:rPr>
      <w:i/>
      <w:iCs/>
      <w:color w:val="5A5A5A" w:themeColor="text1" w:themeTint="A5"/>
    </w:rPr>
  </w:style>
  <w:style w:type="character" w:styleId="af0">
    <w:name w:val="Subtle Reference"/>
    <w:uiPriority w:val="31"/>
    <w:qFormat/>
    <w:rsid w:val="00334C18"/>
    <w:rPr>
      <w:smallCaps/>
    </w:rPr>
  </w:style>
  <w:style w:type="character" w:styleId="af1">
    <w:name w:val="Intense Reference"/>
    <w:uiPriority w:val="32"/>
    <w:qFormat/>
    <w:rsid w:val="00334C18"/>
    <w:rPr>
      <w:b/>
      <w:bCs/>
      <w:smallCaps/>
      <w:color w:val="auto"/>
    </w:rPr>
  </w:style>
  <w:style w:type="character" w:styleId="af2">
    <w:name w:val="Book Title"/>
    <w:uiPriority w:val="33"/>
    <w:qFormat/>
    <w:rsid w:val="00334C1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34C18"/>
    <w:pPr>
      <w:outlineLvl w:val="9"/>
    </w:pPr>
  </w:style>
  <w:style w:type="paragraph" w:styleId="af4">
    <w:name w:val="footnote text"/>
    <w:basedOn w:val="a"/>
    <w:link w:val="af5"/>
    <w:semiHidden/>
    <w:rsid w:val="0033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334C18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semiHidden/>
    <w:rsid w:val="00334C18"/>
    <w:rPr>
      <w:vertAlign w:val="superscript"/>
    </w:rPr>
  </w:style>
  <w:style w:type="table" w:styleId="af7">
    <w:name w:val="Table Grid"/>
    <w:basedOn w:val="a1"/>
    <w:rsid w:val="0033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33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33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iPriority w:val="99"/>
    <w:rsid w:val="00334C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uiPriority w:val="99"/>
    <w:rsid w:val="00334C18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rsid w:val="00334C18"/>
  </w:style>
  <w:style w:type="paragraph" w:styleId="afb">
    <w:name w:val="Normal (Web)"/>
    <w:basedOn w:val="a"/>
    <w:rsid w:val="0033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Body Text"/>
    <w:basedOn w:val="a"/>
    <w:link w:val="afd"/>
    <w:rsid w:val="00334C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d">
    <w:name w:val="Основной текст Знак"/>
    <w:basedOn w:val="a0"/>
    <w:link w:val="afc"/>
    <w:rsid w:val="00334C18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334C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334C18"/>
    <w:rPr>
      <w:rFonts w:ascii="Times New Roman" w:eastAsia="Times New Roman" w:hAnsi="Times New Roman" w:cs="Times New Roman"/>
      <w:sz w:val="24"/>
      <w:szCs w:val="24"/>
    </w:rPr>
  </w:style>
  <w:style w:type="table" w:styleId="11">
    <w:name w:val="Table Grid 1"/>
    <w:basedOn w:val="a1"/>
    <w:rsid w:val="0033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header"/>
    <w:basedOn w:val="a"/>
    <w:link w:val="aff"/>
    <w:rsid w:val="00334C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basedOn w:val="a0"/>
    <w:link w:val="afe"/>
    <w:rsid w:val="00334C18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endnote text"/>
    <w:basedOn w:val="a"/>
    <w:link w:val="aff1"/>
    <w:semiHidden/>
    <w:rsid w:val="0033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334C18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endnote reference"/>
    <w:basedOn w:val="a0"/>
    <w:semiHidden/>
    <w:rsid w:val="00334C18"/>
    <w:rPr>
      <w:vertAlign w:val="superscript"/>
    </w:rPr>
  </w:style>
  <w:style w:type="paragraph" w:customStyle="1" w:styleId="12">
    <w:name w:val="Текст1"/>
    <w:basedOn w:val="a"/>
    <w:rsid w:val="00334C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aff3">
    <w:name w:val="Знак"/>
    <w:basedOn w:val="a"/>
    <w:rsid w:val="00334C1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334C1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34C18"/>
    <w:rPr>
      <w:rFonts w:ascii="Times New Roman" w:eastAsia="Times New Roman" w:hAnsi="Times New Roman" w:cs="Times New Roman"/>
      <w:sz w:val="16"/>
      <w:szCs w:val="16"/>
    </w:rPr>
  </w:style>
  <w:style w:type="paragraph" w:styleId="aff4">
    <w:name w:val="Body Text Indent"/>
    <w:basedOn w:val="a"/>
    <w:link w:val="aff5"/>
    <w:uiPriority w:val="99"/>
    <w:semiHidden/>
    <w:unhideWhenUsed/>
    <w:rsid w:val="009E4050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9E4050"/>
  </w:style>
  <w:style w:type="paragraph" w:styleId="33">
    <w:name w:val="Body Text 3"/>
    <w:basedOn w:val="a"/>
    <w:link w:val="34"/>
    <w:uiPriority w:val="99"/>
    <w:semiHidden/>
    <w:unhideWhenUsed/>
    <w:rsid w:val="00EF49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F49B2"/>
    <w:rPr>
      <w:rFonts w:ascii="Times New Roman" w:eastAsia="Times New Roman" w:hAnsi="Times New Roman" w:cs="Times New Roman"/>
      <w:sz w:val="16"/>
      <w:szCs w:val="16"/>
    </w:rPr>
  </w:style>
  <w:style w:type="paragraph" w:styleId="aff6">
    <w:name w:val="Balloon Text"/>
    <w:basedOn w:val="a"/>
    <w:link w:val="aff7"/>
    <w:uiPriority w:val="99"/>
    <w:semiHidden/>
    <w:unhideWhenUsed/>
    <w:rsid w:val="004D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4D7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BFD70-461C-4FAC-923E-76BF1562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4746</Words>
  <Characters>27055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Mastercom</cp:lastModifiedBy>
  <cp:revision>67</cp:revision>
  <cp:lastPrinted>2018-05-05T08:37:00Z</cp:lastPrinted>
  <dcterms:created xsi:type="dcterms:W3CDTF">2011-08-11T19:29:00Z</dcterms:created>
  <dcterms:modified xsi:type="dcterms:W3CDTF">2018-05-07T12:52:00Z</dcterms:modified>
</cp:coreProperties>
</file>