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08" w:rsidRDefault="00A91A08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</w:p>
    <w:p w:rsidR="00A91A08" w:rsidRDefault="00A91A08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</w:p>
    <w:p w:rsidR="00D800D9" w:rsidRPr="00A91A08" w:rsidRDefault="00D800D9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</w:rPr>
      </w:pPr>
      <w:r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Информация</w:t>
      </w:r>
    </w:p>
    <w:p w:rsidR="00A91A08" w:rsidRDefault="00A91A08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>по проведённым мероприятиям</w:t>
      </w:r>
    </w:p>
    <w:p w:rsidR="00A91A08" w:rsidRDefault="00A91A08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>в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>Маджалисской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 СОШ </w:t>
      </w:r>
      <w:r w:rsidR="00D800D9"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им. </w:t>
      </w:r>
      <w:proofErr w:type="spellStart"/>
      <w:r w:rsidR="00D800D9"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Темирханова</w:t>
      </w:r>
      <w:proofErr w:type="spellEnd"/>
      <w:r w:rsidR="00D800D9"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 Э.Д.,</w:t>
      </w:r>
    </w:p>
    <w:p w:rsidR="00D800D9" w:rsidRPr="00A91A08" w:rsidRDefault="00D800D9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</w:rPr>
      </w:pPr>
      <w:proofErr w:type="gramStart"/>
      <w:r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посвящённые</w:t>
      </w:r>
      <w:proofErr w:type="gramEnd"/>
      <w:r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 Международному дню борьбы с коррупцией.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333333"/>
          <w:sz w:val="48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</w:p>
    <w:p w:rsidR="00D800D9" w:rsidRPr="00A91A08" w:rsidRDefault="00D800D9" w:rsidP="00A91A0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</w:rPr>
      </w:pPr>
      <w:r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9 </w:t>
      </w:r>
      <w:proofErr w:type="spellStart"/>
      <w:proofErr w:type="gramStart"/>
      <w:r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>декабря-Международный</w:t>
      </w:r>
      <w:proofErr w:type="spellEnd"/>
      <w:proofErr w:type="gramEnd"/>
      <w:r w:rsidRPr="00A91A08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день борьбы с коррупцией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Коррупция — это проблема, которая касается абсолютно всех граждан страны. Мы все мечтаем о том, чтобы жить в государстве, где экономика находится на подъеме, каждый имеет право на выбор, законы исполняются неукоснительно и никто не может воспользоваться привилегированным положением. Но до тех пор, пока процветает коррупция, обо всех этих возможностях можно только мечтать. И это справедливо для большинства стран, потому и появился Международный день борьбы против коррупции. Каждый год его отмечают девятого декабря. Этот праздник специально придуман для того, чтобы привлечь к проблеме как можно больше внимания, заставить многих людей задуматься о будущем своей страны.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b/>
          <w:bCs/>
          <w:color w:val="333333"/>
          <w:sz w:val="38"/>
        </w:rPr>
        <w:t>История праздника</w:t>
      </w:r>
      <w:r w:rsidRPr="00D800D9">
        <w:rPr>
          <w:rFonts w:ascii="Arial" w:eastAsia="Times New Roman" w:hAnsi="Arial" w:cs="Arial"/>
          <w:color w:val="333333"/>
          <w:sz w:val="38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333333"/>
          <w:sz w:val="38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Долгой истории у этого торжества нет. По инициативе ООН 9 декабря отмечается Международный день борьбы с коррупцией. В этот день в 2003 году в мексиканском городе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Мерида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на Политической конференции высокого уровня была открыта для подписания Конвенция ООН против коррупции, принятая Генеральной ассамблеей ООН 1 ноября 2003 года.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Информация о проведённой работе в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Маджалисской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СОШ им.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Темирханова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,приуроченная Международному дню борьбы против коррупции.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 xml:space="preserve">Главная задача 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антикоррупционной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 xml:space="preserve"> деятельности в 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школе-воспитать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 xml:space="preserve"> в учащихся ценностные установки(уважение к демократическим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ценностям,неравнодушие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ко всему тому,что происходит рядом:честность,ответсвенность за поступки,постоянное усовершенствование личной,социальной,познавательной и культурной компетентности).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 xml:space="preserve">В школе разработан план 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антикоррупционного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 xml:space="preserve"> воспитания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учащихся,где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отражены разнообразные формы и методы воспитательной работы, в календарно-тематическом планировании так же предусмотрены темы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антикорупционной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направленности. </w:t>
      </w:r>
    </w:p>
    <w:p w:rsidR="00A91A08" w:rsidRDefault="00A91A08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</w:p>
    <w:p w:rsidR="00A91A08" w:rsidRDefault="00A91A08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</w:p>
    <w:p w:rsidR="00A91A08" w:rsidRDefault="00A91A08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</w:p>
    <w:p w:rsidR="00A91A08" w:rsidRDefault="00A91A08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Так</w:t>
      </w:r>
      <w:proofErr w:type="gramStart"/>
      <w:r w:rsidRPr="00D800D9">
        <w:rPr>
          <w:rFonts w:ascii="Arial" w:eastAsia="Times New Roman" w:hAnsi="Arial" w:cs="Arial"/>
          <w:color w:val="666666"/>
          <w:sz w:val="27"/>
        </w:rPr>
        <w:t>,в</w:t>
      </w:r>
      <w:proofErr w:type="spellEnd"/>
      <w:proofErr w:type="gramEnd"/>
      <w:r w:rsidRPr="00D800D9">
        <w:rPr>
          <w:rFonts w:ascii="Arial" w:eastAsia="Times New Roman" w:hAnsi="Arial" w:cs="Arial"/>
          <w:color w:val="666666"/>
          <w:sz w:val="27"/>
        </w:rPr>
        <w:t>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Маджалисской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СОШ им.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Темирханова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Э.Д. среди учащихся и персонала проведена целенаправленная профилактическая работа по искоренению подобного явления в сфере образования. </w:t>
      </w:r>
    </w:p>
    <w:p w:rsidR="00A91A08" w:rsidRDefault="00D800D9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  <w:r w:rsidRPr="00D800D9">
        <w:rPr>
          <w:rFonts w:ascii="Arial" w:eastAsia="Times New Roman" w:hAnsi="Arial" w:cs="Arial"/>
          <w:color w:val="666666"/>
          <w:sz w:val="27"/>
        </w:rPr>
        <w:t xml:space="preserve">Согласно плану мероприятий Недели 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антикоррупционных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 xml:space="preserve"> инициатив (01-11 дек.2020 г.) Министерства образования и науки </w:t>
      </w:r>
    </w:p>
    <w:p w:rsidR="00A91A08" w:rsidRDefault="00A91A08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</w:p>
    <w:p w:rsidR="00A91A08" w:rsidRDefault="00A91A08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Республики Дагестан</w:t>
      </w:r>
      <w:proofErr w:type="gramStart"/>
      <w:r w:rsidRPr="00D800D9">
        <w:rPr>
          <w:rFonts w:ascii="Arial" w:eastAsia="Times New Roman" w:hAnsi="Arial" w:cs="Arial"/>
          <w:color w:val="666666"/>
          <w:sz w:val="27"/>
        </w:rPr>
        <w:t>  ,</w:t>
      </w:r>
      <w:proofErr w:type="gramEnd"/>
      <w:r w:rsidRPr="00D800D9">
        <w:rPr>
          <w:rFonts w:ascii="Arial" w:eastAsia="Times New Roman" w:hAnsi="Arial" w:cs="Arial"/>
          <w:color w:val="666666"/>
          <w:sz w:val="27"/>
        </w:rPr>
        <w:t> приуроченной к Международному дню борьбы с коррупцией,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В “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Маджалисской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СОШ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им.Темирханова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Э.Д.» были проведены мероприятия: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1.Конкурс плакатов и рисунков.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2.Конкурс сочинений-эссе.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3.Классные часы.5 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кл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 “Детям о коррупции”,6кл.”Вместе против коррупции” ,7кл.”Коррупция - бомба замедленного действия”.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4.Агитбюллетени.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5.Круглые столы и т.д.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6.Стенд «</w:t>
      </w:r>
      <w:proofErr w:type="spellStart"/>
      <w:r w:rsidRPr="00D800D9">
        <w:rPr>
          <w:rFonts w:ascii="Arial" w:eastAsia="Times New Roman" w:hAnsi="Arial" w:cs="Arial"/>
          <w:color w:val="666666"/>
          <w:sz w:val="27"/>
        </w:rPr>
        <w:t>Коррупции-НЕТ</w:t>
      </w:r>
      <w:proofErr w:type="spellEnd"/>
      <w:r w:rsidRPr="00D800D9">
        <w:rPr>
          <w:rFonts w:ascii="Arial" w:eastAsia="Times New Roman" w:hAnsi="Arial" w:cs="Arial"/>
          <w:color w:val="666666"/>
          <w:sz w:val="27"/>
        </w:rPr>
        <w:t>!»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7.Демонстрация документальной хроники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8.Открытое внеклассное мероприятие в 9А и 10 В классах </w:t>
      </w:r>
    </w:p>
    <w:p w:rsid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7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A91A08" w:rsidRPr="00D800D9" w:rsidRDefault="00A91A08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660D15" w:rsidP="00D800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A91A08" w:rsidRPr="00A91A08">
        <w:rPr>
          <w:rFonts w:ascii="Segoe UI" w:eastAsia="Times New Roman" w:hAnsi="Segoe UI" w:cs="Segoe UI"/>
          <w:color w:val="000000"/>
          <w:sz w:val="20"/>
          <w:szCs w:val="20"/>
        </w:rPr>
        <w:drawing>
          <wp:inline distT="0" distB="0" distL="0" distR="0">
            <wp:extent cx="6155291" cy="3933509"/>
            <wp:effectExtent l="19050" t="0" r="0" b="0"/>
            <wp:docPr id="1" name="Рисунок 9" descr="C:\Users\Mastercom\Desktop\imag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stercom\Desktop\image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997" cy="393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A08" w:rsidRDefault="00D800D9" w:rsidP="00A91A08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666666"/>
          <w:sz w:val="27"/>
        </w:rPr>
      </w:pPr>
      <w:r w:rsidRPr="00D800D9">
        <w:rPr>
          <w:rFonts w:ascii="Arial" w:eastAsia="Times New Roman" w:hAnsi="Arial" w:cs="Arial"/>
          <w:color w:val="666666"/>
          <w:sz w:val="27"/>
        </w:rPr>
        <w:lastRenderedPageBreak/>
        <w:t>  </w:t>
      </w:r>
      <w:r>
        <w:rPr>
          <w:noProof/>
        </w:rPr>
        <w:drawing>
          <wp:inline distT="0" distB="0" distL="0" distR="0">
            <wp:extent cx="5924550" cy="5156791"/>
            <wp:effectExtent l="19050" t="0" r="0" b="0"/>
            <wp:docPr id="19" name="Рисунок 19" descr="C:\Users\Mastercom\Desktop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stercom\Desktop\imag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15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0D9">
        <w:rPr>
          <w:rFonts w:ascii="Arial" w:eastAsia="Times New Roman" w:hAnsi="Arial" w:cs="Arial"/>
          <w:color w:val="666666"/>
          <w:sz w:val="27"/>
        </w:rPr>
        <w:t> </w:t>
      </w:r>
      <w:r w:rsidR="00A91A08">
        <w:rPr>
          <w:rFonts w:ascii="Arial" w:eastAsia="Times New Roman" w:hAnsi="Arial" w:cs="Arial"/>
          <w:color w:val="666666"/>
          <w:sz w:val="27"/>
        </w:rPr>
        <w:t xml:space="preserve">  </w:t>
      </w:r>
    </w:p>
    <w:p w:rsidR="00D800D9" w:rsidRPr="00D800D9" w:rsidRDefault="00A91A08" w:rsidP="00A91A08">
      <w:pPr>
        <w:shd w:val="clear" w:color="auto" w:fill="FFFFFF"/>
        <w:spacing w:after="0" w:line="240" w:lineRule="auto"/>
        <w:ind w:left="142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666666"/>
          <w:sz w:val="27"/>
        </w:rPr>
        <w:t xml:space="preserve">                  </w:t>
      </w:r>
      <w:r w:rsidR="00D800D9"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>
            <wp:extent cx="5924550" cy="4028817"/>
            <wp:effectExtent l="19050" t="0" r="0" b="0"/>
            <wp:docPr id="21" name="Рисунок 21" descr="C:\Users\Mastercom\Desktop\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stercom\Desktop\image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65" cy="403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0D9" w:rsidRPr="00D800D9">
        <w:rPr>
          <w:rFonts w:ascii="Arial" w:eastAsia="Times New Roman" w:hAnsi="Arial" w:cs="Arial"/>
          <w:color w:val="666666"/>
          <w:sz w:val="27"/>
        </w:rPr>
        <w:t> </w:t>
      </w:r>
      <w:r w:rsidR="00660D15"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 id="_x0000_i1026" type="#_x0000_t75" alt="" style="width:24.3pt;height:24.3pt"/>
        </w:pict>
      </w:r>
      <w:r w:rsidR="00660D15"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 id="_x0000_i1027" type="#_x0000_t75" alt="" style="width:24.3pt;height:24.3pt"/>
        </w:pict>
      </w:r>
      <w:r w:rsidR="00D800D9"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lastRenderedPageBreak/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D800D9">
        <w:rPr>
          <w:rFonts w:ascii="Arial" w:eastAsia="Times New Roman" w:hAnsi="Arial" w:cs="Arial"/>
          <w:color w:val="666666"/>
          <w:sz w:val="27"/>
        </w:rPr>
        <w:t> </w:t>
      </w:r>
      <w:r w:rsidR="00D0073D">
        <w:rPr>
          <w:rFonts w:ascii="Arial" w:eastAsia="Times New Roman" w:hAnsi="Arial" w:cs="Arial"/>
          <w:noProof/>
          <w:color w:val="666666"/>
          <w:sz w:val="27"/>
        </w:rPr>
        <w:drawing>
          <wp:inline distT="0" distB="0" distL="0" distR="0">
            <wp:extent cx="6067779" cy="4536000"/>
            <wp:effectExtent l="19050" t="0" r="9171" b="0"/>
            <wp:docPr id="8" name="Рисунок 8" descr="C:\Users\Mastercom\Desktop\image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stercom\Desktop\image (3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779" cy="45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D9" w:rsidRPr="00D800D9" w:rsidRDefault="00660D15" w:rsidP="00D800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 id="_x0000_i1028" type="#_x0000_t75" alt="" style="width:24.3pt;height:24.3pt"/>
        </w:pict>
      </w:r>
    </w:p>
    <w:p w:rsidR="00D800D9" w:rsidRPr="00D800D9" w:rsidRDefault="00660D15" w:rsidP="00D800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 id="_x0000_i1029" type="#_x0000_t75" alt="" style="width:24.3pt;height:24.3pt"/>
        </w:pict>
      </w:r>
    </w:p>
    <w:p w:rsidR="00D800D9" w:rsidRPr="00D800D9" w:rsidRDefault="00660D15" w:rsidP="00D800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 id="_x0000_i1030" type="#_x0000_t75" alt="" style="width:24.3pt;height:24.3pt"/>
        </w:pict>
      </w:r>
    </w:p>
    <w:p w:rsidR="00D800D9" w:rsidRPr="00D800D9" w:rsidRDefault="00660D15" w:rsidP="00D800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660D15">
        <w:rPr>
          <w:rFonts w:ascii="Segoe UI" w:eastAsia="Times New Roman" w:hAnsi="Segoe UI" w:cs="Segoe UI"/>
          <w:color w:val="000000"/>
          <w:sz w:val="20"/>
          <w:szCs w:val="20"/>
        </w:rPr>
        <w:pict>
          <v:shape id="_x0000_i1031" type="#_x0000_t75" alt="" style="width:24.3pt;height:24.3pt"/>
        </w:pict>
      </w:r>
    </w:p>
    <w:p w:rsidR="00D800D9" w:rsidRPr="00D800D9" w:rsidRDefault="00D800D9" w:rsidP="00D800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800D9">
        <w:rPr>
          <w:rFonts w:ascii="Calibri" w:eastAsia="Times New Roman" w:hAnsi="Calibri" w:cs="Calibri"/>
          <w:color w:val="000000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D800D9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D800D9" w:rsidRPr="00D800D9" w:rsidRDefault="00D800D9" w:rsidP="00D80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  <w:r w:rsidRPr="00D800D9">
        <w:rPr>
          <w:rFonts w:ascii="Arial" w:eastAsia="Times New Roman" w:hAnsi="Arial" w:cs="Arial"/>
          <w:color w:val="333333"/>
          <w:sz w:val="25"/>
          <w:szCs w:val="25"/>
        </w:rPr>
        <w:t>--</w:t>
      </w:r>
    </w:p>
    <w:p w:rsidR="00430F53" w:rsidRDefault="00430F53"/>
    <w:sectPr w:rsidR="00430F53" w:rsidSect="00A91A08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00D9"/>
    <w:rsid w:val="00430F53"/>
    <w:rsid w:val="00660D15"/>
    <w:rsid w:val="00903498"/>
    <w:rsid w:val="00A91A08"/>
    <w:rsid w:val="00D0073D"/>
    <w:rsid w:val="00D8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x0mrcssattr">
    <w:name w:val="bcx0_mr_css_attr"/>
    <w:basedOn w:val="a"/>
    <w:rsid w:val="00D8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mrcssattr">
    <w:name w:val="normaltextrun_mr_css_attr"/>
    <w:basedOn w:val="a0"/>
    <w:rsid w:val="00D800D9"/>
  </w:style>
  <w:style w:type="character" w:customStyle="1" w:styleId="eopmrcssattr">
    <w:name w:val="eop_mr_css_attr"/>
    <w:basedOn w:val="a0"/>
    <w:rsid w:val="00D800D9"/>
  </w:style>
  <w:style w:type="character" w:customStyle="1" w:styleId="spellingerrormrcssattr">
    <w:name w:val="spellingerror_mr_css_attr"/>
    <w:basedOn w:val="a0"/>
    <w:rsid w:val="00D800D9"/>
  </w:style>
  <w:style w:type="character" w:customStyle="1" w:styleId="contextualspellingandgrammarerrormrcssattr">
    <w:name w:val="contextualspellingandgrammarerror_mr_css_attr"/>
    <w:basedOn w:val="a0"/>
    <w:rsid w:val="00D800D9"/>
  </w:style>
  <w:style w:type="paragraph" w:styleId="a3">
    <w:name w:val="Balloon Text"/>
    <w:basedOn w:val="a"/>
    <w:link w:val="a4"/>
    <w:uiPriority w:val="99"/>
    <w:semiHidden/>
    <w:unhideWhenUsed/>
    <w:rsid w:val="00D8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1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7</cp:revision>
  <dcterms:created xsi:type="dcterms:W3CDTF">2021-04-08T11:08:00Z</dcterms:created>
  <dcterms:modified xsi:type="dcterms:W3CDTF">2021-04-08T11:32:00Z</dcterms:modified>
</cp:coreProperties>
</file>