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8E4" w:rsidRDefault="00B0553C" w:rsidP="003B4E05">
      <w:pPr>
        <w:rPr>
          <w:color w:val="000000"/>
          <w:sz w:val="27"/>
          <w:szCs w:val="27"/>
          <w:shd w:val="clear" w:color="auto" w:fill="FFFFFF"/>
        </w:rPr>
      </w:pPr>
      <w:r>
        <w:rPr>
          <w:noProof/>
          <w:color w:val="000000"/>
          <w:sz w:val="27"/>
          <w:szCs w:val="27"/>
          <w:shd w:val="clear" w:color="auto" w:fill="FFFFFF"/>
        </w:rPr>
        <w:drawing>
          <wp:inline distT="0" distB="0" distL="0" distR="0">
            <wp:extent cx="6210300" cy="8523941"/>
            <wp:effectExtent l="19050" t="0" r="0" b="0"/>
            <wp:docPr id="1" name="Рисунок 1" descr="C:\Users\Mastercom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23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8E4" w:rsidRDefault="000E58E4" w:rsidP="003B4E05">
      <w:pPr>
        <w:rPr>
          <w:color w:val="000000"/>
          <w:sz w:val="27"/>
          <w:szCs w:val="27"/>
          <w:shd w:val="clear" w:color="auto" w:fill="FFFFFF"/>
        </w:rPr>
      </w:pPr>
      <w:r>
        <w:rPr>
          <w:noProof/>
          <w:color w:val="000000"/>
          <w:sz w:val="27"/>
          <w:szCs w:val="27"/>
          <w:shd w:val="clear" w:color="auto" w:fill="FFFFFF"/>
        </w:rPr>
        <w:lastRenderedPageBreak/>
        <w:drawing>
          <wp:inline distT="0" distB="0" distL="0" distR="0">
            <wp:extent cx="6210300" cy="8523941"/>
            <wp:effectExtent l="19050" t="0" r="0" b="0"/>
            <wp:docPr id="2" name="Рисунок 1" descr="C:\Users\Mastercom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23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53C" w:rsidRDefault="003B4E05" w:rsidP="003B4E05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3B4E05" w:rsidRDefault="00B45A1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  <w:shd w:val="clear" w:color="auto" w:fill="FFFFFF"/>
        </w:rPr>
        <w:t>– созданием оптимального воздушно-теплового режима, освещения, водоснабжения и канализации;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– медицинским оборудованием;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– организацией медицинского обслуживания.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rStyle w:val="submenu-table"/>
          <w:b/>
          <w:bCs/>
          <w:color w:val="000000"/>
          <w:sz w:val="27"/>
          <w:szCs w:val="27"/>
          <w:shd w:val="clear" w:color="auto" w:fill="FFFFFF"/>
        </w:rPr>
        <w:t>2. Порядок организации и проведения</w:t>
      </w:r>
      <w:r w:rsidR="003B4E05"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rStyle w:val="submenu-table"/>
          <w:b/>
          <w:bCs/>
          <w:color w:val="000000"/>
          <w:sz w:val="27"/>
          <w:szCs w:val="27"/>
          <w:shd w:val="clear" w:color="auto" w:fill="FFFFFF"/>
        </w:rPr>
        <w:t>производственного контроля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Производственный </w:t>
      </w:r>
      <w:proofErr w:type="gramStart"/>
      <w:r>
        <w:rPr>
          <w:color w:val="000000"/>
          <w:sz w:val="27"/>
          <w:szCs w:val="27"/>
          <w:shd w:val="clear" w:color="auto" w:fill="FFFFFF"/>
        </w:rPr>
        <w:t>контроль за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соблюдением санитарных правил и гигиенических нормативов проводится администрацией </w:t>
      </w:r>
      <w:r w:rsidR="003B4E05">
        <w:rPr>
          <w:color w:val="000000"/>
          <w:sz w:val="27"/>
          <w:szCs w:val="27"/>
          <w:shd w:val="clear" w:color="auto" w:fill="FFFFFF"/>
        </w:rPr>
        <w:t xml:space="preserve">МКОУ МСОШ им </w:t>
      </w:r>
      <w:proofErr w:type="spellStart"/>
      <w:r w:rsidR="003B4E05">
        <w:rPr>
          <w:color w:val="000000"/>
          <w:sz w:val="27"/>
          <w:szCs w:val="27"/>
          <w:shd w:val="clear" w:color="auto" w:fill="FFFFFF"/>
        </w:rPr>
        <w:t>Темирханова</w:t>
      </w:r>
      <w:proofErr w:type="spellEnd"/>
      <w:r w:rsidR="003B4E05">
        <w:rPr>
          <w:color w:val="000000"/>
          <w:sz w:val="27"/>
          <w:szCs w:val="27"/>
          <w:shd w:val="clear" w:color="auto" w:fill="FFFFFF"/>
        </w:rPr>
        <w:t xml:space="preserve"> Э.Д. </w:t>
      </w:r>
      <w:r>
        <w:rPr>
          <w:color w:val="000000"/>
          <w:sz w:val="27"/>
          <w:szCs w:val="27"/>
          <w:shd w:val="clear" w:color="auto" w:fill="FFFFFF"/>
        </w:rPr>
        <w:t>с привлечением комиссии по охране труда и общественности.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Целью производственного контроля является обеспечение безопасности и безвредности школьной среды обитания.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Объектами производственного контроля являются: территория, сооружения, здания, помещения, оборудование, спортивные залы, рабочие места тренеров-преподавателей и учащихся.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  <w:shd w:val="clear" w:color="auto" w:fill="FFFFFF"/>
        </w:rPr>
        <w:t>Производственный контроль включает: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– наличие нормативно-правовой базы и методик контроля среды обитания и учебно-тренировочного процесса, осуществление лабораторных исследований и испытаний: электрических сетей, теплосетей и по необходимости рабочих мест;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– организацию медицинских осмотров, профессиональной гигиенической подготовки и аттестации должностных лиц и работников </w:t>
      </w:r>
      <w:r w:rsidR="003B4E05">
        <w:rPr>
          <w:color w:val="000000"/>
          <w:sz w:val="27"/>
          <w:szCs w:val="27"/>
          <w:shd w:val="clear" w:color="auto" w:fill="FFFFFF"/>
        </w:rPr>
        <w:t xml:space="preserve">МКОУ МСОШ им </w:t>
      </w:r>
      <w:proofErr w:type="spellStart"/>
      <w:r w:rsidR="003B4E05">
        <w:rPr>
          <w:color w:val="000000"/>
          <w:sz w:val="27"/>
          <w:szCs w:val="27"/>
          <w:shd w:val="clear" w:color="auto" w:fill="FFFFFF"/>
        </w:rPr>
        <w:t>Темирханова</w:t>
      </w:r>
      <w:proofErr w:type="spellEnd"/>
      <w:r w:rsidR="003B4E05">
        <w:rPr>
          <w:color w:val="000000"/>
          <w:sz w:val="27"/>
          <w:szCs w:val="27"/>
          <w:shd w:val="clear" w:color="auto" w:fill="FFFFFF"/>
        </w:rPr>
        <w:t xml:space="preserve"> Э.Д.</w:t>
      </w:r>
      <w:r>
        <w:rPr>
          <w:color w:val="000000"/>
          <w:sz w:val="27"/>
          <w:szCs w:val="27"/>
          <w:shd w:val="clear" w:color="auto" w:fill="FFFFFF"/>
        </w:rPr>
        <w:t>, деятельность которых связана с воспитанием и обучением детей;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– </w:t>
      </w:r>
      <w:proofErr w:type="gramStart"/>
      <w:r>
        <w:rPr>
          <w:color w:val="000000"/>
          <w:sz w:val="27"/>
          <w:szCs w:val="27"/>
          <w:shd w:val="clear" w:color="auto" w:fill="FFFFFF"/>
        </w:rPr>
        <w:t>контроль за наличием сертификатов, санитарно-эпидемиологических заключений, личных медицинских книжек, санитарных паспортов на приобретаемое оборудование, мебель;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– обоснование безопасности организации процесса обучения;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>– ведение документации и отчетности, установленной действующим законодательством по вопросам производственного контроля;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– своевременное информирование работников, учащихся и родителей, органов местного самоуправления и учреждений государственной санитарно-эпидемиологической службы РФ об аварийных ситуациях, приостановке учебного процесса по тем или иным причинам;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– визуальный контроль специально уполномоченными должностными лицами </w:t>
      </w:r>
      <w:r w:rsidR="003B4E05">
        <w:rPr>
          <w:color w:val="000000"/>
          <w:sz w:val="27"/>
          <w:szCs w:val="27"/>
          <w:shd w:val="clear" w:color="auto" w:fill="FFFFFF"/>
        </w:rPr>
        <w:t xml:space="preserve">МКОУ МСОШ им </w:t>
      </w:r>
      <w:proofErr w:type="spellStart"/>
      <w:r w:rsidR="003B4E05">
        <w:rPr>
          <w:color w:val="000000"/>
          <w:sz w:val="27"/>
          <w:szCs w:val="27"/>
          <w:shd w:val="clear" w:color="auto" w:fill="FFFFFF"/>
        </w:rPr>
        <w:t>Темирханова</w:t>
      </w:r>
      <w:proofErr w:type="spellEnd"/>
      <w:r w:rsidR="003B4E05">
        <w:rPr>
          <w:color w:val="000000"/>
          <w:sz w:val="27"/>
          <w:szCs w:val="27"/>
          <w:shd w:val="clear" w:color="auto" w:fill="FFFFFF"/>
        </w:rPr>
        <w:t xml:space="preserve"> Э.Д. </w:t>
      </w:r>
      <w:r>
        <w:rPr>
          <w:color w:val="000000"/>
          <w:sz w:val="27"/>
          <w:szCs w:val="27"/>
          <w:shd w:val="clear" w:color="auto" w:fill="FFFFFF"/>
        </w:rPr>
        <w:t>за выполнением санитарно-противоэпидемических мероприятий, соблюдением санитарных правил, разработку и реализацию мер, направленных на устранение выявленных нарушений.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Программа производственного контроля составляется на учебный год, согласовывается с органами СЭН и утверждается приказом директора. Изменения и дополнения вносятся по мере необходимости.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Ответственность за своевременную организацию, полноту и достоверность осуществляемого производственного контроля несут должностные лица </w:t>
      </w:r>
      <w:r w:rsidR="003B4E05">
        <w:rPr>
          <w:color w:val="000000"/>
          <w:sz w:val="27"/>
          <w:szCs w:val="27"/>
          <w:shd w:val="clear" w:color="auto" w:fill="FFFFFF"/>
        </w:rPr>
        <w:t xml:space="preserve">МКОУ МСОШ им </w:t>
      </w:r>
      <w:proofErr w:type="spellStart"/>
      <w:r w:rsidR="003B4E05">
        <w:rPr>
          <w:color w:val="000000"/>
          <w:sz w:val="27"/>
          <w:szCs w:val="27"/>
          <w:shd w:val="clear" w:color="auto" w:fill="FFFFFF"/>
        </w:rPr>
        <w:t>Темирханова</w:t>
      </w:r>
      <w:proofErr w:type="spellEnd"/>
      <w:r w:rsidR="003B4E05">
        <w:rPr>
          <w:color w:val="000000"/>
          <w:sz w:val="27"/>
          <w:szCs w:val="27"/>
          <w:shd w:val="clear" w:color="auto" w:fill="FFFFFF"/>
        </w:rPr>
        <w:t xml:space="preserve"> Э.Д.</w:t>
      </w:r>
      <w:r>
        <w:rPr>
          <w:color w:val="000000"/>
          <w:sz w:val="27"/>
          <w:szCs w:val="27"/>
          <w:shd w:val="clear" w:color="auto" w:fill="FFFFFF"/>
        </w:rPr>
        <w:t xml:space="preserve"> в соответствии с должностными обязанностями или по приказу директора.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Администрация </w:t>
      </w:r>
      <w:r w:rsidR="003B4E05">
        <w:rPr>
          <w:color w:val="000000"/>
          <w:sz w:val="27"/>
          <w:szCs w:val="27"/>
          <w:shd w:val="clear" w:color="auto" w:fill="FFFFFF"/>
        </w:rPr>
        <w:t xml:space="preserve">МКОУ МСОШ им </w:t>
      </w:r>
      <w:proofErr w:type="spellStart"/>
      <w:r w:rsidR="003B4E05">
        <w:rPr>
          <w:color w:val="000000"/>
          <w:sz w:val="27"/>
          <w:szCs w:val="27"/>
          <w:shd w:val="clear" w:color="auto" w:fill="FFFFFF"/>
        </w:rPr>
        <w:t>Темирханова</w:t>
      </w:r>
      <w:proofErr w:type="spellEnd"/>
      <w:r w:rsidR="003B4E05">
        <w:rPr>
          <w:color w:val="000000"/>
          <w:sz w:val="27"/>
          <w:szCs w:val="27"/>
          <w:shd w:val="clear" w:color="auto" w:fill="FFFFFF"/>
        </w:rPr>
        <w:t xml:space="preserve"> Э.Д.</w:t>
      </w:r>
      <w:r>
        <w:rPr>
          <w:color w:val="000000"/>
          <w:sz w:val="27"/>
          <w:szCs w:val="27"/>
          <w:shd w:val="clear" w:color="auto" w:fill="FFFFFF"/>
        </w:rPr>
        <w:t>представляет информацию о результатах производственного контроля центром государственного санитарно-эпидемического надзора по их запросам.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rStyle w:val="submenu-table"/>
          <w:b/>
          <w:bCs/>
          <w:color w:val="000000"/>
          <w:sz w:val="27"/>
          <w:szCs w:val="27"/>
          <w:shd w:val="clear" w:color="auto" w:fill="FFFFFF"/>
        </w:rPr>
        <w:t>3. Требования к программе производственного контроля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Программа производственного контроля включает следующие данные: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– Перечень официально изданных санитарных правил, методов и методик контроля факторов школьной среды.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– Список должностных лиц, на которых возложены функции по осуществлению производственного контроля.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– Перечень факторов и объектов производственного контроля, представляющих </w:t>
      </w:r>
      <w:r w:rsidR="003B4E05">
        <w:rPr>
          <w:color w:val="000000"/>
          <w:sz w:val="27"/>
          <w:szCs w:val="27"/>
          <w:shd w:val="clear" w:color="auto" w:fill="FFFFFF"/>
        </w:rPr>
        <w:lastRenderedPageBreak/>
        <w:t>потенциальную</w:t>
      </w:r>
      <w:r>
        <w:rPr>
          <w:color w:val="000000"/>
          <w:sz w:val="27"/>
          <w:szCs w:val="27"/>
          <w:shd w:val="clear" w:color="auto" w:fill="FFFFFF"/>
        </w:rPr>
        <w:t xml:space="preserve"> опасность для человека и школьной среды обитания.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– Перечень должностей работников, подлежащих медицинским осмотрам и профессиональной гигиенической подготовке.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– Перечень работ и услуг, видов деятельности, представляющих потенциальную опасность для человека и подлежащих санитарно-эпидемиологической оценке, сертификации, лицензированию.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Мероприятия, требующие обоснования безопасности для человека и окружающей среды в виде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внутришкольного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контроля.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Перечень форм учета и отчетности, установленной действующим законодательством по вопросам, связанных с осуществлением производственного контроля.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Перечень возможных аварийных ситуаций, связанных с остановкой учебного процесса.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rStyle w:val="submenu-table"/>
          <w:b/>
          <w:bCs/>
          <w:color w:val="000000"/>
          <w:sz w:val="27"/>
          <w:szCs w:val="27"/>
          <w:shd w:val="clear" w:color="auto" w:fill="FFFFFF"/>
        </w:rPr>
        <w:t>4. Обязанности юридических лиц</w:t>
      </w:r>
      <w:r w:rsidR="003B4E05"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rStyle w:val="submenu-table"/>
          <w:b/>
          <w:bCs/>
          <w:color w:val="000000"/>
          <w:sz w:val="27"/>
          <w:szCs w:val="27"/>
          <w:shd w:val="clear" w:color="auto" w:fill="FFFFFF"/>
        </w:rPr>
        <w:t>при осуществлении производственного контроля</w:t>
      </w:r>
      <w:r>
        <w:rPr>
          <w:color w:val="000000"/>
          <w:sz w:val="27"/>
          <w:szCs w:val="27"/>
        </w:rPr>
        <w:br/>
      </w:r>
    </w:p>
    <w:p w:rsidR="009A151E" w:rsidRDefault="00B45A1A">
      <w:r>
        <w:rPr>
          <w:color w:val="000000"/>
          <w:sz w:val="27"/>
          <w:szCs w:val="27"/>
          <w:shd w:val="clear" w:color="auto" w:fill="FFFFFF"/>
        </w:rPr>
        <w:t xml:space="preserve">Администрация </w:t>
      </w:r>
      <w:r w:rsidR="003B4E05">
        <w:rPr>
          <w:color w:val="000000"/>
          <w:sz w:val="27"/>
          <w:szCs w:val="27"/>
          <w:shd w:val="clear" w:color="auto" w:fill="FFFFFF"/>
        </w:rPr>
        <w:t xml:space="preserve">МКОУ МСОШ им </w:t>
      </w:r>
      <w:proofErr w:type="spellStart"/>
      <w:r w:rsidR="003B4E05">
        <w:rPr>
          <w:color w:val="000000"/>
          <w:sz w:val="27"/>
          <w:szCs w:val="27"/>
          <w:shd w:val="clear" w:color="auto" w:fill="FFFFFF"/>
        </w:rPr>
        <w:t>Темирханова</w:t>
      </w:r>
      <w:proofErr w:type="spellEnd"/>
      <w:r w:rsidR="003B4E05">
        <w:rPr>
          <w:color w:val="000000"/>
          <w:sz w:val="27"/>
          <w:szCs w:val="27"/>
          <w:shd w:val="clear" w:color="auto" w:fill="FFFFFF"/>
        </w:rPr>
        <w:t xml:space="preserve"> Э.Д. </w:t>
      </w:r>
      <w:r>
        <w:rPr>
          <w:color w:val="000000"/>
          <w:sz w:val="27"/>
          <w:szCs w:val="27"/>
          <w:shd w:val="clear" w:color="auto" w:fill="FFFFFF"/>
        </w:rPr>
        <w:t>выявлении нарушений санитарных правил должна принять меры, направленные на устранение выявленных нарушений и недопущение их возникновения, в том числе: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– приостановить учебный процесс, эксплуатацию здания, сооружений, оборудования, выполнение отдельных видов работ;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– информировать территориальный центр государственного санитарно-эпидемиологического надзора о мерах, принятых по устранению нарушений санитарных правил;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– принять другие меры, предусмотренные действующим законодательством.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rStyle w:val="submenu-table"/>
          <w:b/>
          <w:bCs/>
          <w:color w:val="000000"/>
          <w:sz w:val="27"/>
          <w:szCs w:val="27"/>
          <w:shd w:val="clear" w:color="auto" w:fill="FFFFFF"/>
        </w:rPr>
        <w:t>5. Организация государственного санитарно-эпидемиологического надзора за осуществлением производственного контроля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>Надзор за организацией и проведением юридическими лицами производственного контроля является составной частью государственного санитарно-эпидемиологического надзора.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Участие органов и учреждений государственной санитарно-эпидемиологической службы РФ в подготовке программы производственного контроля включает в себя: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а) направление юридическим лицам: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– информации о действующих санитарных правилах, гигиенических нормативах, методах и методиках контроля факторов школьной среды;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– перечня химических веществ, биологических, физических и иных факторах, в отношении которых необходима организация лабораторных исследований и испытаний, с указанием точек, в которых осуществляются лабораторные исследования и испытания;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б) согласование программы производственного контроля.</w:t>
      </w:r>
    </w:p>
    <w:sectPr w:rsidR="009A151E" w:rsidSect="003B4E0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5A1A"/>
    <w:rsid w:val="000E58E4"/>
    <w:rsid w:val="003B4E05"/>
    <w:rsid w:val="00785898"/>
    <w:rsid w:val="009A151E"/>
    <w:rsid w:val="00B0553C"/>
    <w:rsid w:val="00B45A1A"/>
    <w:rsid w:val="00BB08A5"/>
    <w:rsid w:val="00FA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B45A1A"/>
  </w:style>
  <w:style w:type="character" w:customStyle="1" w:styleId="submenu-table">
    <w:name w:val="submenu-table"/>
    <w:basedOn w:val="a0"/>
    <w:rsid w:val="00B45A1A"/>
  </w:style>
  <w:style w:type="paragraph" w:styleId="a3">
    <w:name w:val="Body Text"/>
    <w:basedOn w:val="a"/>
    <w:link w:val="a4"/>
    <w:rsid w:val="003B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3B4E0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0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786</Words>
  <Characters>4482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8</cp:revision>
  <dcterms:created xsi:type="dcterms:W3CDTF">2018-04-03T13:44:00Z</dcterms:created>
  <dcterms:modified xsi:type="dcterms:W3CDTF">2018-04-03T14:07:00Z</dcterms:modified>
</cp:coreProperties>
</file>